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0B53B" w14:textId="35570B52" w:rsidR="00B712B9" w:rsidRPr="00B712B9" w:rsidRDefault="00B712B9" w:rsidP="00B712B9">
      <w:pPr>
        <w:rPr>
          <w:lang w:val="en"/>
        </w:rPr>
      </w:pPr>
      <w:r w:rsidRPr="00B712B9">
        <w:rPr>
          <w:lang w:val="en"/>
        </w:rPr>
        <w:t xml:space="preserve">NOTICE IS HEREBY GIVEN </w:t>
      </w:r>
      <w:proofErr w:type="gramStart"/>
      <w:r w:rsidRPr="00B712B9">
        <w:rPr>
          <w:lang w:val="en"/>
        </w:rPr>
        <w:t>that</w:t>
      </w:r>
      <w:proofErr w:type="gramEnd"/>
      <w:r w:rsidRPr="00B712B9">
        <w:rPr>
          <w:lang w:val="en"/>
        </w:rPr>
        <w:t xml:space="preserve"> a public hearing before the Zoning Board of Appeals of the Town of Dunkirk will be held</w:t>
      </w:r>
      <w:r w:rsidR="00FD3200">
        <w:rPr>
          <w:lang w:val="en"/>
        </w:rPr>
        <w:t xml:space="preserve"> Wednesday May</w:t>
      </w:r>
      <w:r w:rsidRPr="00B712B9">
        <w:rPr>
          <w:lang w:val="en"/>
        </w:rPr>
        <w:t xml:space="preserve"> </w:t>
      </w:r>
      <w:r w:rsidR="00FD3200">
        <w:rPr>
          <w:lang w:val="en"/>
        </w:rPr>
        <w:t>20</w:t>
      </w:r>
      <w:r w:rsidRPr="00B712B9">
        <w:rPr>
          <w:lang w:val="en"/>
        </w:rPr>
        <w:t xml:space="preserve">, </w:t>
      </w:r>
      <w:proofErr w:type="gramStart"/>
      <w:r w:rsidRPr="00B712B9">
        <w:rPr>
          <w:lang w:val="en"/>
        </w:rPr>
        <w:t>2026</w:t>
      </w:r>
      <w:proofErr w:type="gramEnd"/>
      <w:r w:rsidRPr="00B712B9">
        <w:rPr>
          <w:lang w:val="en"/>
        </w:rPr>
        <w:t xml:space="preserve"> at 4:</w:t>
      </w:r>
      <w:r w:rsidR="00B83680">
        <w:rPr>
          <w:lang w:val="en"/>
        </w:rPr>
        <w:t>45</w:t>
      </w:r>
      <w:r w:rsidRPr="00B712B9">
        <w:rPr>
          <w:lang w:val="en"/>
        </w:rPr>
        <w:t xml:space="preserve"> pm at the Dunkirk Town Hall, 4737 Willow Rd. to consider the following applications:</w:t>
      </w:r>
    </w:p>
    <w:p w14:paraId="1D458169" w14:textId="16633DCF" w:rsidR="00B712B9" w:rsidRPr="00B712B9" w:rsidRDefault="00B712B9" w:rsidP="00B712B9">
      <w:pPr>
        <w:rPr>
          <w:lang w:val="en"/>
        </w:rPr>
      </w:pPr>
      <w:r w:rsidRPr="00B712B9">
        <w:rPr>
          <w:lang w:val="en"/>
        </w:rPr>
        <w:t>In the matter of the application</w:t>
      </w:r>
      <w:r w:rsidR="00FD3200">
        <w:rPr>
          <w:lang w:val="en"/>
        </w:rPr>
        <w:t xml:space="preserve"> </w:t>
      </w:r>
      <w:r w:rsidR="00B83680">
        <w:rPr>
          <w:lang w:val="en"/>
        </w:rPr>
        <w:t xml:space="preserve">Ryan Mourer on behalf of Mary Wagner </w:t>
      </w:r>
      <w:r w:rsidRPr="00B712B9">
        <w:rPr>
          <w:lang w:val="en"/>
        </w:rPr>
        <w:t>for the property located at</w:t>
      </w:r>
      <w:r w:rsidR="00FD3200">
        <w:rPr>
          <w:lang w:val="en"/>
        </w:rPr>
        <w:t xml:space="preserve"> 10</w:t>
      </w:r>
      <w:r w:rsidR="00B83680">
        <w:rPr>
          <w:lang w:val="en"/>
        </w:rPr>
        <w:t xml:space="preserve">577 </w:t>
      </w:r>
      <w:proofErr w:type="spellStart"/>
      <w:r w:rsidR="00B83680">
        <w:rPr>
          <w:lang w:val="en"/>
        </w:rPr>
        <w:t>Farmlane</w:t>
      </w:r>
      <w:proofErr w:type="spellEnd"/>
      <w:r w:rsidR="00B83680">
        <w:rPr>
          <w:lang w:val="en"/>
        </w:rPr>
        <w:t xml:space="preserve"> Dr</w:t>
      </w:r>
      <w:r w:rsidRPr="00B712B9">
        <w:rPr>
          <w:lang w:val="en"/>
        </w:rPr>
        <w:t xml:space="preserve"> for </w:t>
      </w:r>
      <w:r w:rsidR="00FD3200">
        <w:rPr>
          <w:lang w:val="en"/>
        </w:rPr>
        <w:t>a</w:t>
      </w:r>
      <w:r w:rsidR="00B83680">
        <w:rPr>
          <w:lang w:val="en"/>
        </w:rPr>
        <w:t xml:space="preserve">n Area </w:t>
      </w:r>
      <w:r w:rsidRPr="00B712B9">
        <w:rPr>
          <w:lang w:val="en"/>
        </w:rPr>
        <w:t>Variance</w:t>
      </w:r>
      <w:r w:rsidR="00FD3200">
        <w:rPr>
          <w:lang w:val="en"/>
        </w:rPr>
        <w:t xml:space="preserve"> to </w:t>
      </w:r>
      <w:r w:rsidR="00B83680">
        <w:rPr>
          <w:lang w:val="en"/>
        </w:rPr>
        <w:t xml:space="preserve">build a structure not meeting minimum front, rear, and side setbacks or minimum lot requirements in a residential district.  This is in violation of </w:t>
      </w:r>
    </w:p>
    <w:p w14:paraId="050CBB4E" w14:textId="22442927" w:rsidR="00B83680" w:rsidRDefault="00B83680" w:rsidP="00B712B9">
      <w:pPr>
        <w:rPr>
          <w:b/>
          <w:lang w:val="en"/>
        </w:rPr>
      </w:pPr>
      <w:r>
        <w:rPr>
          <w:b/>
          <w:lang w:val="en"/>
        </w:rPr>
        <w:t>Section 16 Article III – Minimum Front Yard Depth 50’ (request for additional 25’); Minimum Side Yard 25’ (request for additional 15’ per side); Minimum Rear Yard 75’ (request for additional 45’); Minimum lot area 1 acre (request to build on 0.37 acre)</w:t>
      </w:r>
    </w:p>
    <w:p w14:paraId="1A8EDCC9" w14:textId="05AAD07B" w:rsidR="00FD3200" w:rsidRDefault="00FD3200" w:rsidP="00B712B9">
      <w:pPr>
        <w:rPr>
          <w:bCs/>
          <w:lang w:val="en"/>
        </w:rPr>
      </w:pPr>
      <w:r>
        <w:rPr>
          <w:bCs/>
          <w:lang w:val="en"/>
        </w:rPr>
        <w:t xml:space="preserve">Any person may appear in person, agent or attorney. All interested </w:t>
      </w:r>
      <w:proofErr w:type="gramStart"/>
      <w:r>
        <w:rPr>
          <w:bCs/>
          <w:lang w:val="en"/>
        </w:rPr>
        <w:t>persons</w:t>
      </w:r>
      <w:proofErr w:type="gramEnd"/>
      <w:r>
        <w:rPr>
          <w:bCs/>
          <w:lang w:val="en"/>
        </w:rPr>
        <w:t xml:space="preserve"> shall be heard at said public hearing. If you have any questions regarding the </w:t>
      </w:r>
      <w:proofErr w:type="gramStart"/>
      <w:r>
        <w:rPr>
          <w:bCs/>
          <w:lang w:val="en"/>
        </w:rPr>
        <w:t>above</w:t>
      </w:r>
      <w:proofErr w:type="gramEnd"/>
      <w:r>
        <w:rPr>
          <w:bCs/>
          <w:lang w:val="en"/>
        </w:rPr>
        <w:t xml:space="preserve"> please contact the Town Clerk’s office at 716-366-3967</w:t>
      </w:r>
    </w:p>
    <w:p w14:paraId="459A0AD2" w14:textId="08B85279" w:rsidR="00FD3200" w:rsidRPr="00FD3200" w:rsidRDefault="00FD3200" w:rsidP="00B712B9">
      <w:pPr>
        <w:rPr>
          <w:bCs/>
          <w:lang w:val="en"/>
        </w:rPr>
      </w:pPr>
      <w:r>
        <w:rPr>
          <w:bCs/>
          <w:lang w:val="en"/>
        </w:rPr>
        <w:t>Jennifer Jakubowski, Secretary to Zoning/Planning</w:t>
      </w:r>
    </w:p>
    <w:p w14:paraId="0EA73BC4" w14:textId="77777777" w:rsidR="00350E09" w:rsidRDefault="00350E09"/>
    <w:sectPr w:rsidR="00350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B9"/>
    <w:rsid w:val="00350E09"/>
    <w:rsid w:val="0048788B"/>
    <w:rsid w:val="008754EE"/>
    <w:rsid w:val="00B712B9"/>
    <w:rsid w:val="00B83680"/>
    <w:rsid w:val="00C61F29"/>
    <w:rsid w:val="00FD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0B0C1"/>
  <w15:chartTrackingRefBased/>
  <w15:docId w15:val="{D0B55929-42F9-449B-8F3C-A4A95ADD5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1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2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2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2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2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2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2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2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2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2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2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2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2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2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2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2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2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2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2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2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2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12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2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2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2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867</Characters>
  <Application>Microsoft Office Word</Application>
  <DocSecurity>0</DocSecurity>
  <Lines>17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Town Clerk</dc:creator>
  <cp:keywords/>
  <dc:description/>
  <cp:lastModifiedBy>Deputy Town Clerk</cp:lastModifiedBy>
  <cp:revision>2</cp:revision>
  <cp:lastPrinted>2026-05-07T17:22:00Z</cp:lastPrinted>
  <dcterms:created xsi:type="dcterms:W3CDTF">2026-05-07T17:31:00Z</dcterms:created>
  <dcterms:modified xsi:type="dcterms:W3CDTF">2026-05-07T17:31:00Z</dcterms:modified>
</cp:coreProperties>
</file>