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44726" w14:textId="7B720D47" w:rsidR="004E2D89" w:rsidRPr="00A93EB2" w:rsidRDefault="004E2D89" w:rsidP="004E2D89">
      <w:pPr>
        <w:spacing w:after="0"/>
        <w:jc w:val="center"/>
        <w:rPr>
          <w:rFonts w:cstheme="minorHAnsi"/>
          <w:sz w:val="28"/>
          <w:szCs w:val="28"/>
        </w:rPr>
      </w:pPr>
      <w:bookmarkStart w:id="0" w:name="_Hlk179357725"/>
      <w:r>
        <w:rPr>
          <w:rFonts w:cstheme="minorHAnsi"/>
          <w:sz w:val="28"/>
          <w:szCs w:val="28"/>
        </w:rPr>
        <w:t>August 12</w:t>
      </w:r>
      <w:r w:rsidRPr="00A93EB2">
        <w:rPr>
          <w:rFonts w:cstheme="minorHAnsi"/>
          <w:sz w:val="28"/>
          <w:szCs w:val="28"/>
        </w:rPr>
        <w:t>, 2026</w:t>
      </w:r>
    </w:p>
    <w:p w14:paraId="2E8A7E48" w14:textId="13A72391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The regular meeting of the Ellington Town Board was held on </w:t>
      </w:r>
      <w:r>
        <w:rPr>
          <w:rFonts w:cstheme="minorHAnsi"/>
          <w:sz w:val="28"/>
          <w:szCs w:val="28"/>
        </w:rPr>
        <w:t>August 12</w:t>
      </w:r>
      <w:r w:rsidRPr="00A93EB2">
        <w:rPr>
          <w:rFonts w:cstheme="minorHAnsi"/>
          <w:sz w:val="28"/>
          <w:szCs w:val="28"/>
        </w:rPr>
        <w:t>, 2026, at 6:00 p.m. at the Ellington Town Hall, 813 West Main Street, Ellington, NY.</w:t>
      </w:r>
    </w:p>
    <w:p w14:paraId="121B6534" w14:textId="77777777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Present: Karen Bifaro, Town Supervisor</w:t>
      </w:r>
    </w:p>
    <w:p w14:paraId="40063596" w14:textId="77777777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               Barbara Beightol, Councilwoman / Deputy Supervisor</w:t>
      </w:r>
    </w:p>
    <w:p w14:paraId="49429016" w14:textId="77777777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ab/>
        <w:t xml:space="preserve">     Kevin Colburn, Councilman                 </w:t>
      </w:r>
    </w:p>
    <w:p w14:paraId="199E789B" w14:textId="77777777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               Loren Kent, Councilman </w:t>
      </w:r>
    </w:p>
    <w:p w14:paraId="7355A010" w14:textId="765045F6" w:rsidR="004E2D89" w:rsidRPr="00A93EB2" w:rsidRDefault="004E2D89" w:rsidP="00187394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               </w:t>
      </w:r>
      <w:bookmarkEnd w:id="0"/>
      <w:r w:rsidRPr="00A93EB2">
        <w:rPr>
          <w:rFonts w:cstheme="minorHAnsi"/>
          <w:sz w:val="28"/>
          <w:szCs w:val="28"/>
        </w:rPr>
        <w:t>William Green, Highway Supervisor</w:t>
      </w:r>
    </w:p>
    <w:p w14:paraId="5E80150F" w14:textId="5DC67B15" w:rsidR="004E2D89" w:rsidRDefault="004E2D89" w:rsidP="00187394">
      <w:pPr>
        <w:pStyle w:val="NoSpacing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               </w:t>
      </w:r>
      <w:r w:rsidR="00187394">
        <w:rPr>
          <w:rFonts w:cstheme="minorHAnsi"/>
          <w:sz w:val="28"/>
          <w:szCs w:val="28"/>
        </w:rPr>
        <w:t>Kate Conti, Town Clerk</w:t>
      </w:r>
    </w:p>
    <w:p w14:paraId="42FD0EC2" w14:textId="79FDA807" w:rsidR="00187394" w:rsidRPr="00A93EB2" w:rsidRDefault="00187394" w:rsidP="00187394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 John Griffith, Resident</w:t>
      </w:r>
    </w:p>
    <w:p w14:paraId="72B4D662" w14:textId="77777777" w:rsidR="004E2D89" w:rsidRPr="00A93EB2" w:rsidRDefault="004E2D89" w:rsidP="004E2D89">
      <w:pPr>
        <w:pStyle w:val="NoSpacing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Supervisor Bifaro opened the meeting with the Pledge to the Flag.</w:t>
      </w:r>
    </w:p>
    <w:p w14:paraId="1E916A0F" w14:textId="77777777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bookmarkStart w:id="1" w:name="_Hlk95914255"/>
      <w:r w:rsidRPr="00A93EB2">
        <w:rPr>
          <w:rFonts w:cstheme="minorHAnsi"/>
          <w:b/>
          <w:sz w:val="28"/>
          <w:szCs w:val="28"/>
        </w:rPr>
        <w:t>Public Participation</w:t>
      </w:r>
    </w:p>
    <w:p w14:paraId="7EF6105F" w14:textId="132413B3" w:rsidR="004E2D89" w:rsidRPr="00A93EB2" w:rsidRDefault="004E2D89" w:rsidP="004E2D89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>With no one present for public participation, this portion of the meeting was closed.</w:t>
      </w:r>
    </w:p>
    <w:p w14:paraId="40DF15A1" w14:textId="77777777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Highway Supervisor Report</w:t>
      </w:r>
    </w:p>
    <w:p w14:paraId="02AFDE88" w14:textId="60E80275" w:rsidR="00E74865" w:rsidRDefault="00507799" w:rsidP="004E2D89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 Hi</w:t>
      </w:r>
      <w:r w:rsidR="00E74865">
        <w:rPr>
          <w:rFonts w:cstheme="minorHAnsi"/>
          <w:sz w:val="28"/>
          <w:szCs w:val="28"/>
        </w:rPr>
        <w:t>ghway</w:t>
      </w:r>
      <w:r>
        <w:rPr>
          <w:rFonts w:cstheme="minorHAnsi"/>
          <w:sz w:val="28"/>
          <w:szCs w:val="28"/>
        </w:rPr>
        <w:t xml:space="preserve"> report was read by Mr. Green</w:t>
      </w:r>
      <w:r w:rsidR="00E74865">
        <w:rPr>
          <w:rFonts w:cstheme="minorHAnsi"/>
          <w:sz w:val="28"/>
          <w:szCs w:val="28"/>
        </w:rPr>
        <w:t>. The town has been involved with shared services, cross tubes have been replaced, and a large tube on Waterman Road is to be replaced in the next few weeks. The town has hauled 60-70 loads of millings to be used for future road projects.</w:t>
      </w:r>
    </w:p>
    <w:bookmarkEnd w:id="1"/>
    <w:p w14:paraId="7274CE4F" w14:textId="77777777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Motion made by Beightol, seconded by Kent, to accept the Highway Supervisor's report as submitted.</w:t>
      </w:r>
    </w:p>
    <w:p w14:paraId="6AF95760" w14:textId="471BDD75" w:rsidR="004E2D89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Colburn—aye; Kent—aye; Beightol—aye; Bifaro—aye. Motion carried.</w:t>
      </w:r>
    </w:p>
    <w:p w14:paraId="40C7AB81" w14:textId="24979888" w:rsidR="00E74865" w:rsidRDefault="00E74865" w:rsidP="004E2D89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 board discussed the appointment of John Griffith as the Highway Superintendent with appointment ending December 31, 2027.</w:t>
      </w:r>
    </w:p>
    <w:p w14:paraId="70464ACB" w14:textId="7207017E" w:rsidR="00E74865" w:rsidRDefault="00E74865" w:rsidP="004E2D89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Motion made by Beightol, seconded by Kent to appoint John Griffith as the Highway Superintendent with a term ending December 31, 2027.</w:t>
      </w:r>
    </w:p>
    <w:p w14:paraId="43F80677" w14:textId="77777777" w:rsidR="00E74865" w:rsidRDefault="00E74865" w:rsidP="00E74865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Colburn—aye; Kent—aye; Beightol—aye; Bifaro—aye. Motion carried.</w:t>
      </w:r>
    </w:p>
    <w:p w14:paraId="7DB59977" w14:textId="77777777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New Business</w:t>
      </w:r>
    </w:p>
    <w:p w14:paraId="5E4F7344" w14:textId="3EABF2A1" w:rsidR="004E2D89" w:rsidRPr="00A93EB2" w:rsidRDefault="004E2D89" w:rsidP="00E74865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>Resolution #</w:t>
      </w:r>
      <w:r w:rsidR="00E74865">
        <w:rPr>
          <w:rFonts w:asciiTheme="minorHAnsi" w:hAnsiTheme="minorHAnsi" w:cstheme="minorHAnsi"/>
          <w:sz w:val="28"/>
          <w:szCs w:val="28"/>
        </w:rPr>
        <w:t>11</w:t>
      </w:r>
      <w:r w:rsidRPr="00A93EB2">
        <w:rPr>
          <w:rFonts w:asciiTheme="minorHAnsi" w:hAnsiTheme="minorHAnsi" w:cstheme="minorHAnsi"/>
          <w:sz w:val="28"/>
          <w:szCs w:val="28"/>
        </w:rPr>
        <w:t xml:space="preserve">-2026, </w:t>
      </w:r>
      <w:r w:rsidR="00E74865">
        <w:rPr>
          <w:rFonts w:asciiTheme="minorHAnsi" w:hAnsiTheme="minorHAnsi" w:cstheme="minorHAnsi"/>
          <w:sz w:val="28"/>
          <w:szCs w:val="28"/>
        </w:rPr>
        <w:t>to apply for the 2027 JCAP Grant</w:t>
      </w:r>
      <w:r w:rsidR="00EE4D6E">
        <w:rPr>
          <w:rFonts w:asciiTheme="minorHAnsi" w:hAnsiTheme="minorHAnsi" w:cstheme="minorHAnsi"/>
          <w:sz w:val="28"/>
          <w:szCs w:val="28"/>
        </w:rPr>
        <w:t>.</w:t>
      </w:r>
    </w:p>
    <w:p w14:paraId="2905CFBF" w14:textId="2B1E075E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Motion made by Beightol, seconded by Colburn, to accept Resolution #1</w:t>
      </w:r>
      <w:r w:rsidR="00EE4D6E">
        <w:rPr>
          <w:rFonts w:cstheme="minorHAnsi"/>
          <w:sz w:val="28"/>
          <w:szCs w:val="28"/>
        </w:rPr>
        <w:t>1</w:t>
      </w:r>
      <w:r w:rsidRPr="00A93EB2">
        <w:rPr>
          <w:rFonts w:cstheme="minorHAnsi"/>
          <w:sz w:val="28"/>
          <w:szCs w:val="28"/>
        </w:rPr>
        <w:t>-2026.</w:t>
      </w:r>
    </w:p>
    <w:p w14:paraId="5EFF9645" w14:textId="3A0D6F39" w:rsidR="004E2D89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Poll vote: Colburn—aye; Kent—aye; Beightol—aye; Bifaro—aye. Motion carried.</w:t>
      </w:r>
    </w:p>
    <w:p w14:paraId="2777324D" w14:textId="7989B95E" w:rsidR="00EE4D6E" w:rsidRDefault="00EE4D6E" w:rsidP="004E2D89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Supervisor/ Cemetery Coordinator Bifaro was </w:t>
      </w:r>
      <w:r w:rsidR="0061583B">
        <w:rPr>
          <w:rFonts w:cstheme="minorHAnsi"/>
          <w:sz w:val="28"/>
          <w:szCs w:val="28"/>
        </w:rPr>
        <w:t>contacted</w:t>
      </w:r>
      <w:r>
        <w:rPr>
          <w:rFonts w:cstheme="minorHAnsi"/>
          <w:sz w:val="28"/>
          <w:szCs w:val="28"/>
        </w:rPr>
        <w:t xml:space="preserve"> by Kim Lundsten, requesting burial plots in </w:t>
      </w:r>
      <w:r w:rsidR="0061583B">
        <w:rPr>
          <w:rFonts w:cstheme="minorHAnsi"/>
          <w:sz w:val="28"/>
          <w:szCs w:val="28"/>
        </w:rPr>
        <w:t>the old section where there is no actual plot due to tree roots. After review and discussion by the board a motion was made.</w:t>
      </w:r>
    </w:p>
    <w:p w14:paraId="410DAEC8" w14:textId="77777777" w:rsidR="0027363B" w:rsidRDefault="0027363B" w:rsidP="004E2D89">
      <w:pPr>
        <w:spacing w:after="0"/>
        <w:rPr>
          <w:rFonts w:cstheme="minorHAnsi"/>
          <w:sz w:val="28"/>
          <w:szCs w:val="28"/>
        </w:rPr>
      </w:pPr>
    </w:p>
    <w:p w14:paraId="41102D43" w14:textId="409F7C68" w:rsidR="0027363B" w:rsidRPr="00A93EB2" w:rsidRDefault="0027363B" w:rsidP="0027363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                                                              August 12</w:t>
      </w:r>
      <w:r w:rsidRPr="00A93EB2">
        <w:rPr>
          <w:rFonts w:cstheme="minorHAnsi"/>
          <w:sz w:val="28"/>
          <w:szCs w:val="28"/>
        </w:rPr>
        <w:t>, 2026</w:t>
      </w:r>
      <w:r>
        <w:rPr>
          <w:rFonts w:cstheme="minorHAnsi"/>
          <w:sz w:val="28"/>
          <w:szCs w:val="28"/>
        </w:rPr>
        <w:t xml:space="preserve">                                                    </w:t>
      </w:r>
    </w:p>
    <w:p w14:paraId="1BC7039E" w14:textId="467F8A31" w:rsidR="0061583B" w:rsidRPr="00A93EB2" w:rsidRDefault="0061583B" w:rsidP="004E2D89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Motion made by Beightol, seconded by Kent to deny the request for an unmarked plot in Valley View Cemetery.</w:t>
      </w:r>
    </w:p>
    <w:p w14:paraId="69A40DCD" w14:textId="77777777" w:rsidR="0061583B" w:rsidRDefault="0061583B" w:rsidP="0061583B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Colburn—aye; Kent—aye; Beightol—aye; Bifaro—aye. Motion carried.</w:t>
      </w:r>
    </w:p>
    <w:p w14:paraId="35983B5F" w14:textId="035C106D" w:rsidR="0061583B" w:rsidRDefault="0061583B" w:rsidP="004E2D89">
      <w:pPr>
        <w:spacing w:after="0"/>
        <w:rPr>
          <w:rFonts w:cstheme="minorHAnsi"/>
          <w:bCs/>
          <w:sz w:val="28"/>
          <w:szCs w:val="28"/>
        </w:rPr>
      </w:pPr>
      <w:r w:rsidRPr="0061583B">
        <w:rPr>
          <w:rFonts w:cstheme="minorHAnsi"/>
          <w:bCs/>
          <w:sz w:val="28"/>
          <w:szCs w:val="28"/>
        </w:rPr>
        <w:t xml:space="preserve">The Town will be holding a public </w:t>
      </w:r>
      <w:r w:rsidR="002F61B1" w:rsidRPr="0061583B">
        <w:rPr>
          <w:rFonts w:cstheme="minorHAnsi"/>
          <w:bCs/>
          <w:sz w:val="28"/>
          <w:szCs w:val="28"/>
        </w:rPr>
        <w:t>hearing on</w:t>
      </w:r>
      <w:r w:rsidRPr="0061583B">
        <w:rPr>
          <w:rFonts w:cstheme="minorHAnsi"/>
          <w:bCs/>
          <w:sz w:val="28"/>
          <w:szCs w:val="28"/>
        </w:rPr>
        <w:t xml:space="preserve"> </w:t>
      </w:r>
      <w:r w:rsidR="002F61B1">
        <w:rPr>
          <w:rFonts w:cstheme="minorHAnsi"/>
          <w:bCs/>
          <w:sz w:val="28"/>
          <w:szCs w:val="28"/>
        </w:rPr>
        <w:t xml:space="preserve">September 9, </w:t>
      </w:r>
      <w:r w:rsidR="007679C0">
        <w:rPr>
          <w:rFonts w:cstheme="minorHAnsi"/>
          <w:bCs/>
          <w:sz w:val="28"/>
          <w:szCs w:val="28"/>
        </w:rPr>
        <w:t>2026,</w:t>
      </w:r>
      <w:r w:rsidR="002F61B1">
        <w:rPr>
          <w:rFonts w:cstheme="minorHAnsi"/>
          <w:bCs/>
          <w:sz w:val="28"/>
          <w:szCs w:val="28"/>
        </w:rPr>
        <w:t xml:space="preserve"> to inform the public of the town’s intent to apply for a Housing Rehab Grant.</w:t>
      </w:r>
    </w:p>
    <w:p w14:paraId="358690FC" w14:textId="0CC76A71" w:rsidR="002F61B1" w:rsidRDefault="002F61B1" w:rsidP="004E2D89">
      <w:pPr>
        <w:spacing w:after="0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The Town Clerk has been asked by a highway employee about FMLA. The town does not participate with FMLA. </w:t>
      </w:r>
    </w:p>
    <w:p w14:paraId="62193A1C" w14:textId="2C2A7B29" w:rsidR="004E2D89" w:rsidRDefault="004E2D89" w:rsidP="004E2D89">
      <w:pPr>
        <w:spacing w:after="0"/>
        <w:rPr>
          <w:rFonts w:cstheme="minorHAnsi"/>
          <w:b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Unfinished Business</w:t>
      </w:r>
    </w:p>
    <w:p w14:paraId="161937C7" w14:textId="77777777" w:rsidR="00660EB9" w:rsidRDefault="0027606C">
      <w:pPr>
        <w:spacing w:after="0"/>
      </w:pPr>
      <w:r w:rsidRPr="00C3798C">
        <w:rPr>
          <w:sz w:val="28"/>
          <w:szCs w:val="28"/>
        </w:rPr>
        <w:t>There was no unfinished business before the Board at this time.</w:t>
      </w:r>
    </w:p>
    <w:p w14:paraId="6633AD67" w14:textId="77777777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Approval of Minutes</w:t>
      </w:r>
    </w:p>
    <w:p w14:paraId="6790397C" w14:textId="5F29A411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Motion made by Beightol, seconded by </w:t>
      </w:r>
      <w:r w:rsidR="007679C0">
        <w:rPr>
          <w:rFonts w:cstheme="minorHAnsi"/>
          <w:sz w:val="28"/>
          <w:szCs w:val="28"/>
        </w:rPr>
        <w:t>Kent</w:t>
      </w:r>
      <w:r w:rsidRPr="00A93EB2">
        <w:rPr>
          <w:rFonts w:cstheme="minorHAnsi"/>
          <w:sz w:val="28"/>
          <w:szCs w:val="28"/>
        </w:rPr>
        <w:t xml:space="preserve">, to accept the minutes of </w:t>
      </w:r>
      <w:r w:rsidR="00733150">
        <w:rPr>
          <w:rFonts w:cstheme="minorHAnsi"/>
          <w:sz w:val="28"/>
          <w:szCs w:val="28"/>
        </w:rPr>
        <w:t>July 8</w:t>
      </w:r>
      <w:r w:rsidRPr="00A93EB2">
        <w:rPr>
          <w:rFonts w:cstheme="minorHAnsi"/>
          <w:sz w:val="28"/>
          <w:szCs w:val="28"/>
        </w:rPr>
        <w:t>, 2026.</w:t>
      </w:r>
    </w:p>
    <w:p w14:paraId="22FA278F" w14:textId="5B881C41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Colburn—aye; Kent—aye; Beightol—aye; Bifaro—aye. Motion carried.</w:t>
      </w:r>
    </w:p>
    <w:p w14:paraId="71CC66CC" w14:textId="77777777" w:rsidR="004E2D89" w:rsidRDefault="004E2D89" w:rsidP="004E2D89">
      <w:pPr>
        <w:spacing w:after="0"/>
        <w:rPr>
          <w:rFonts w:cstheme="minorHAnsi"/>
          <w:b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Budget Modifications and Transfers</w:t>
      </w:r>
    </w:p>
    <w:p w14:paraId="0FDBD60D" w14:textId="4085C7EF" w:rsidR="00733150" w:rsidRDefault="00733150" w:rsidP="004E2D89">
      <w:pPr>
        <w:spacing w:after="0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Motion made by Beightol, seconded by Colburn, to accept the budget modifications and transfers as reported by Doeren Mayhew. </w:t>
      </w:r>
    </w:p>
    <w:p w14:paraId="1BBC4428" w14:textId="77777777" w:rsidR="00733150" w:rsidRPr="00A93EB2" w:rsidRDefault="00733150" w:rsidP="00733150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Colburn—aye; Kent—aye; Beightol—aye; Bifaro—aye. Motion carried.</w:t>
      </w:r>
    </w:p>
    <w:p w14:paraId="4DAAE8D8" w14:textId="77777777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Audit and Payment of Claims</w:t>
      </w:r>
    </w:p>
    <w:p w14:paraId="30B3845B" w14:textId="2E0C6BEA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At this time, the Town Board reviewed the bills included on Abstracts #1</w:t>
      </w:r>
      <w:r w:rsidR="00675A86">
        <w:rPr>
          <w:rFonts w:cstheme="minorHAnsi"/>
          <w:sz w:val="28"/>
          <w:szCs w:val="28"/>
        </w:rPr>
        <w:t>4</w:t>
      </w:r>
      <w:r w:rsidRPr="00A93EB2">
        <w:rPr>
          <w:rFonts w:cstheme="minorHAnsi"/>
          <w:sz w:val="28"/>
          <w:szCs w:val="28"/>
        </w:rPr>
        <w:t xml:space="preserve"> and #1</w:t>
      </w:r>
      <w:r w:rsidR="00675A86">
        <w:rPr>
          <w:rFonts w:cstheme="minorHAnsi"/>
          <w:sz w:val="28"/>
          <w:szCs w:val="28"/>
        </w:rPr>
        <w:t>5</w:t>
      </w:r>
      <w:r w:rsidRPr="00A93EB2">
        <w:rPr>
          <w:rFonts w:cstheme="minorHAnsi"/>
          <w:sz w:val="28"/>
          <w:szCs w:val="28"/>
        </w:rPr>
        <w:t>.</w:t>
      </w:r>
    </w:p>
    <w:p w14:paraId="71E96162" w14:textId="6A008253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General Fund Claim:</w:t>
      </w:r>
      <w:r w:rsidRPr="00A93EB2">
        <w:rPr>
          <w:rFonts w:cstheme="minorHAnsi"/>
          <w:sz w:val="28"/>
          <w:szCs w:val="28"/>
        </w:rPr>
        <w:tab/>
      </w:r>
      <w:r w:rsidRPr="00A93EB2">
        <w:rPr>
          <w:rFonts w:cstheme="minorHAnsi"/>
          <w:sz w:val="28"/>
          <w:szCs w:val="28"/>
        </w:rPr>
        <w:tab/>
        <w:t xml:space="preserve">      #1</w:t>
      </w:r>
      <w:r w:rsidR="00675A86">
        <w:rPr>
          <w:rFonts w:cstheme="minorHAnsi"/>
          <w:sz w:val="28"/>
          <w:szCs w:val="28"/>
        </w:rPr>
        <w:t>75</w:t>
      </w:r>
      <w:r w:rsidRPr="00A93EB2">
        <w:rPr>
          <w:rFonts w:cstheme="minorHAnsi"/>
          <w:sz w:val="28"/>
          <w:szCs w:val="28"/>
        </w:rPr>
        <w:t xml:space="preserve"> - #1</w:t>
      </w:r>
      <w:r w:rsidR="00675A86">
        <w:rPr>
          <w:rFonts w:cstheme="minorHAnsi"/>
          <w:sz w:val="28"/>
          <w:szCs w:val="28"/>
        </w:rPr>
        <w:t>81</w:t>
      </w:r>
      <w:r w:rsidRPr="00A93EB2">
        <w:rPr>
          <w:rFonts w:cstheme="minorHAnsi"/>
          <w:sz w:val="28"/>
          <w:szCs w:val="28"/>
        </w:rPr>
        <w:t xml:space="preserve">                                </w:t>
      </w:r>
      <w:r w:rsidR="00675A86">
        <w:rPr>
          <w:rFonts w:cstheme="minorHAnsi"/>
          <w:sz w:val="28"/>
          <w:szCs w:val="28"/>
        </w:rPr>
        <w:t xml:space="preserve">  </w:t>
      </w:r>
      <w:r w:rsidRPr="00A93EB2">
        <w:rPr>
          <w:rFonts w:cstheme="minorHAnsi"/>
          <w:sz w:val="28"/>
          <w:szCs w:val="28"/>
        </w:rPr>
        <w:t xml:space="preserve">    $</w:t>
      </w:r>
      <w:r w:rsidR="00675A86">
        <w:rPr>
          <w:rFonts w:cstheme="minorHAnsi"/>
          <w:sz w:val="28"/>
          <w:szCs w:val="28"/>
        </w:rPr>
        <w:t>5,939.28</w:t>
      </w:r>
    </w:p>
    <w:p w14:paraId="2149F400" w14:textId="2BD02FA5" w:rsidR="004E2D89" w:rsidRPr="00A93EB2" w:rsidRDefault="004E2D89" w:rsidP="004E2D89">
      <w:pPr>
        <w:spacing w:after="0" w:line="240" w:lineRule="auto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Highway Fund Claim:         </w:t>
      </w:r>
      <w:r w:rsidRPr="00A93EB2">
        <w:rPr>
          <w:rFonts w:cstheme="minorHAnsi"/>
          <w:sz w:val="28"/>
          <w:szCs w:val="28"/>
        </w:rPr>
        <w:tab/>
        <w:t xml:space="preserve">      #</w:t>
      </w:r>
      <w:r w:rsidR="0027363B">
        <w:rPr>
          <w:rFonts w:cstheme="minorHAnsi"/>
          <w:sz w:val="28"/>
          <w:szCs w:val="28"/>
        </w:rPr>
        <w:t>107</w:t>
      </w:r>
      <w:r w:rsidRPr="00A93EB2">
        <w:rPr>
          <w:rFonts w:cstheme="minorHAnsi"/>
          <w:sz w:val="28"/>
          <w:szCs w:val="28"/>
        </w:rPr>
        <w:t xml:space="preserve"> - # </w:t>
      </w:r>
      <w:r w:rsidR="0027363B">
        <w:rPr>
          <w:rFonts w:cstheme="minorHAnsi"/>
          <w:sz w:val="28"/>
          <w:szCs w:val="28"/>
        </w:rPr>
        <w:t>112</w:t>
      </w:r>
      <w:r w:rsidRPr="00A93EB2">
        <w:rPr>
          <w:rFonts w:cstheme="minorHAnsi"/>
          <w:sz w:val="28"/>
          <w:szCs w:val="28"/>
        </w:rPr>
        <w:t xml:space="preserve">                                   </w:t>
      </w:r>
      <w:r w:rsidR="00675A86">
        <w:rPr>
          <w:rFonts w:cstheme="minorHAnsi"/>
          <w:sz w:val="28"/>
          <w:szCs w:val="28"/>
        </w:rPr>
        <w:t xml:space="preserve">  $ 9,754.47</w:t>
      </w:r>
    </w:p>
    <w:p w14:paraId="1AD025FE" w14:textId="2A5EC921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bookmarkStart w:id="2" w:name="_Hlk219275826"/>
      <w:bookmarkStart w:id="3" w:name="_Hlk195087031"/>
      <w:r w:rsidRPr="00A93EB2">
        <w:rPr>
          <w:rFonts w:cstheme="minorHAnsi"/>
          <w:sz w:val="28"/>
          <w:szCs w:val="28"/>
        </w:rPr>
        <w:t xml:space="preserve">   </w:t>
      </w:r>
      <w:r w:rsidRPr="00A93EB2">
        <w:rPr>
          <w:rFonts w:cstheme="minorHAnsi"/>
          <w:b/>
          <w:bCs/>
          <w:sz w:val="28"/>
          <w:szCs w:val="28"/>
        </w:rPr>
        <w:t>Abstract No. 1</w:t>
      </w:r>
      <w:r w:rsidR="00675A86">
        <w:rPr>
          <w:rFonts w:cstheme="minorHAnsi"/>
          <w:b/>
          <w:bCs/>
          <w:sz w:val="28"/>
          <w:szCs w:val="28"/>
        </w:rPr>
        <w:t>4</w:t>
      </w:r>
      <w:r w:rsidRPr="00A93EB2">
        <w:rPr>
          <w:rFonts w:cstheme="minorHAnsi"/>
          <w:b/>
          <w:bCs/>
          <w:sz w:val="28"/>
          <w:szCs w:val="28"/>
        </w:rPr>
        <w:t xml:space="preserve"> Total                                                                            </w:t>
      </w:r>
      <w:r w:rsidR="00675A86">
        <w:rPr>
          <w:rFonts w:cstheme="minorHAnsi"/>
          <w:b/>
          <w:bCs/>
          <w:sz w:val="28"/>
          <w:szCs w:val="28"/>
        </w:rPr>
        <w:t xml:space="preserve">   </w:t>
      </w:r>
      <w:r w:rsidRPr="00A93EB2">
        <w:rPr>
          <w:rFonts w:cstheme="minorHAnsi"/>
          <w:b/>
          <w:bCs/>
          <w:sz w:val="28"/>
          <w:szCs w:val="28"/>
        </w:rPr>
        <w:t>$</w:t>
      </w:r>
      <w:r w:rsidR="00675A86">
        <w:rPr>
          <w:rFonts w:cstheme="minorHAnsi"/>
          <w:b/>
          <w:bCs/>
          <w:sz w:val="28"/>
          <w:szCs w:val="28"/>
        </w:rPr>
        <w:t>15,693.75</w:t>
      </w:r>
    </w:p>
    <w:p w14:paraId="3E4E48FB" w14:textId="265BCD5E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General Fund Claim:</w:t>
      </w:r>
      <w:r w:rsidRPr="00A93EB2">
        <w:rPr>
          <w:rFonts w:cstheme="minorHAnsi"/>
          <w:sz w:val="28"/>
          <w:szCs w:val="28"/>
        </w:rPr>
        <w:tab/>
      </w:r>
      <w:r w:rsidRPr="00A93EB2">
        <w:rPr>
          <w:rFonts w:cstheme="minorHAnsi"/>
          <w:sz w:val="28"/>
          <w:szCs w:val="28"/>
        </w:rPr>
        <w:tab/>
        <w:t xml:space="preserve">       #1</w:t>
      </w:r>
      <w:r w:rsidR="0027363B">
        <w:rPr>
          <w:rFonts w:cstheme="minorHAnsi"/>
          <w:sz w:val="28"/>
          <w:szCs w:val="28"/>
        </w:rPr>
        <w:t>82</w:t>
      </w:r>
      <w:r w:rsidRPr="00A93EB2">
        <w:rPr>
          <w:rFonts w:cstheme="minorHAnsi"/>
          <w:sz w:val="28"/>
          <w:szCs w:val="28"/>
        </w:rPr>
        <w:t>-#1</w:t>
      </w:r>
      <w:r w:rsidR="0027363B">
        <w:rPr>
          <w:rFonts w:cstheme="minorHAnsi"/>
          <w:sz w:val="28"/>
          <w:szCs w:val="28"/>
        </w:rPr>
        <w:t>99</w:t>
      </w:r>
      <w:r w:rsidRPr="00A93EB2">
        <w:rPr>
          <w:rFonts w:cstheme="minorHAnsi"/>
          <w:sz w:val="28"/>
          <w:szCs w:val="28"/>
        </w:rPr>
        <w:t xml:space="preserve">                                   </w:t>
      </w:r>
      <w:r w:rsidR="0027363B">
        <w:rPr>
          <w:rFonts w:cstheme="minorHAnsi"/>
          <w:sz w:val="28"/>
          <w:szCs w:val="28"/>
        </w:rPr>
        <w:t xml:space="preserve"> </w:t>
      </w:r>
      <w:r w:rsidRPr="00A93EB2">
        <w:rPr>
          <w:rFonts w:cstheme="minorHAnsi"/>
          <w:sz w:val="28"/>
          <w:szCs w:val="28"/>
        </w:rPr>
        <w:t xml:space="preserve">  $</w:t>
      </w:r>
      <w:r w:rsidR="00675A86">
        <w:rPr>
          <w:rFonts w:cstheme="minorHAnsi"/>
          <w:sz w:val="28"/>
          <w:szCs w:val="28"/>
        </w:rPr>
        <w:t>12,667</w:t>
      </w:r>
      <w:r w:rsidR="0027363B">
        <w:rPr>
          <w:rFonts w:cstheme="minorHAnsi"/>
          <w:sz w:val="28"/>
          <w:szCs w:val="28"/>
        </w:rPr>
        <w:t>.34</w:t>
      </w:r>
    </w:p>
    <w:p w14:paraId="5C529881" w14:textId="47996CF3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Highway Fund Claim:                </w:t>
      </w:r>
      <w:r w:rsidRPr="00A93EB2">
        <w:rPr>
          <w:rFonts w:cstheme="minorHAnsi"/>
          <w:sz w:val="28"/>
          <w:szCs w:val="28"/>
        </w:rPr>
        <w:tab/>
        <w:t xml:space="preserve">       #</w:t>
      </w:r>
      <w:r w:rsidR="0027363B">
        <w:rPr>
          <w:rFonts w:cstheme="minorHAnsi"/>
          <w:sz w:val="28"/>
          <w:szCs w:val="28"/>
        </w:rPr>
        <w:t>113</w:t>
      </w:r>
      <w:r w:rsidRPr="00A93EB2">
        <w:rPr>
          <w:rFonts w:cstheme="minorHAnsi"/>
          <w:sz w:val="28"/>
          <w:szCs w:val="28"/>
        </w:rPr>
        <w:t xml:space="preserve"> - #1</w:t>
      </w:r>
      <w:r w:rsidR="0027363B">
        <w:rPr>
          <w:rFonts w:cstheme="minorHAnsi"/>
          <w:sz w:val="28"/>
          <w:szCs w:val="28"/>
        </w:rPr>
        <w:t>24</w:t>
      </w:r>
      <w:r w:rsidRPr="00A93EB2">
        <w:rPr>
          <w:rFonts w:cstheme="minorHAnsi"/>
          <w:sz w:val="28"/>
          <w:szCs w:val="28"/>
        </w:rPr>
        <w:t xml:space="preserve">                                 </w:t>
      </w:r>
      <w:r w:rsidR="0027363B">
        <w:rPr>
          <w:rFonts w:cstheme="minorHAnsi"/>
          <w:sz w:val="28"/>
          <w:szCs w:val="28"/>
        </w:rPr>
        <w:t xml:space="preserve"> </w:t>
      </w:r>
      <w:r w:rsidRPr="00A93EB2">
        <w:rPr>
          <w:rFonts w:cstheme="minorHAnsi"/>
          <w:sz w:val="28"/>
          <w:szCs w:val="28"/>
        </w:rPr>
        <w:t xml:space="preserve">  $</w:t>
      </w:r>
      <w:r w:rsidR="0027363B">
        <w:rPr>
          <w:rFonts w:cstheme="minorHAnsi"/>
          <w:sz w:val="28"/>
          <w:szCs w:val="28"/>
        </w:rPr>
        <w:t>15,940.35</w:t>
      </w:r>
    </w:p>
    <w:p w14:paraId="67B1661A" w14:textId="495AA0B9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Trust &amp; Agency:                                   #1</w:t>
      </w:r>
      <w:r w:rsidR="0027363B">
        <w:rPr>
          <w:rFonts w:cstheme="minorHAnsi"/>
          <w:sz w:val="28"/>
          <w:szCs w:val="28"/>
        </w:rPr>
        <w:t>5,#16</w:t>
      </w:r>
      <w:r w:rsidRPr="00A93EB2">
        <w:rPr>
          <w:rFonts w:cstheme="minorHAnsi"/>
          <w:sz w:val="28"/>
          <w:szCs w:val="28"/>
        </w:rPr>
        <w:t xml:space="preserve">                                             $</w:t>
      </w:r>
      <w:r w:rsidR="0027363B">
        <w:rPr>
          <w:rFonts w:cstheme="minorHAnsi"/>
          <w:sz w:val="28"/>
          <w:szCs w:val="28"/>
        </w:rPr>
        <w:t>6,971.82</w:t>
      </w:r>
    </w:p>
    <w:bookmarkEnd w:id="2"/>
    <w:bookmarkEnd w:id="3"/>
    <w:p w14:paraId="1BA6DA1A" w14:textId="49C14925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     </w:t>
      </w:r>
      <w:r w:rsidRPr="00A93EB2">
        <w:rPr>
          <w:rFonts w:cstheme="minorHAnsi"/>
          <w:b/>
          <w:bCs/>
          <w:sz w:val="28"/>
          <w:szCs w:val="28"/>
        </w:rPr>
        <w:t>Abstract No. 13 Total                                                                            $</w:t>
      </w:r>
      <w:r w:rsidR="0027363B">
        <w:rPr>
          <w:rFonts w:cstheme="minorHAnsi"/>
          <w:b/>
          <w:bCs/>
          <w:sz w:val="28"/>
          <w:szCs w:val="28"/>
        </w:rPr>
        <w:t>35,579.51</w:t>
      </w:r>
    </w:p>
    <w:p w14:paraId="6B09C513" w14:textId="033E0F9E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Motion made by </w:t>
      </w:r>
      <w:r w:rsidR="00675A86">
        <w:rPr>
          <w:rFonts w:cstheme="minorHAnsi"/>
          <w:sz w:val="28"/>
          <w:szCs w:val="28"/>
        </w:rPr>
        <w:t>Beightol</w:t>
      </w:r>
      <w:r w:rsidRPr="00A93EB2">
        <w:rPr>
          <w:rFonts w:cstheme="minorHAnsi"/>
          <w:sz w:val="28"/>
          <w:szCs w:val="28"/>
        </w:rPr>
        <w:t xml:space="preserve">, seconded by </w:t>
      </w:r>
      <w:r w:rsidR="00675A86">
        <w:rPr>
          <w:rFonts w:cstheme="minorHAnsi"/>
          <w:sz w:val="28"/>
          <w:szCs w:val="28"/>
        </w:rPr>
        <w:t>Colburn</w:t>
      </w:r>
      <w:r w:rsidRPr="00A93EB2">
        <w:rPr>
          <w:rFonts w:cstheme="minorHAnsi"/>
          <w:sz w:val="28"/>
          <w:szCs w:val="28"/>
        </w:rPr>
        <w:t>, to pay the bills as presented.</w:t>
      </w:r>
    </w:p>
    <w:p w14:paraId="70DA5B7E" w14:textId="7EE9D8E4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Colburn—aye; Kent—aye; Beightol—aye; Bifaro—aye. Motion carried.</w:t>
      </w:r>
    </w:p>
    <w:p w14:paraId="03F4D8B4" w14:textId="77777777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Monthly Reports</w:t>
      </w:r>
    </w:p>
    <w:p w14:paraId="632A2278" w14:textId="3CA46D45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bookmarkStart w:id="4" w:name="_Hlk224230454"/>
      <w:r w:rsidRPr="00A93EB2">
        <w:rPr>
          <w:rFonts w:cstheme="minorHAnsi"/>
          <w:sz w:val="28"/>
          <w:szCs w:val="28"/>
        </w:rPr>
        <w:t>Motion made by Beightol, seconded by Colburn, to accept the monthly reports from the Town Clerk</w:t>
      </w:r>
      <w:r w:rsidR="00675A86">
        <w:rPr>
          <w:rFonts w:cstheme="minorHAnsi"/>
          <w:sz w:val="28"/>
          <w:szCs w:val="28"/>
        </w:rPr>
        <w:t>,</w:t>
      </w:r>
      <w:r w:rsidRPr="00A93EB2">
        <w:rPr>
          <w:rFonts w:cstheme="minorHAnsi"/>
          <w:sz w:val="28"/>
          <w:szCs w:val="28"/>
        </w:rPr>
        <w:t xml:space="preserve"> </w:t>
      </w:r>
      <w:r w:rsidR="00675A86">
        <w:rPr>
          <w:rFonts w:cstheme="minorHAnsi"/>
          <w:sz w:val="28"/>
          <w:szCs w:val="28"/>
        </w:rPr>
        <w:t>Dog Control Officer, Justice and Supervisor Report</w:t>
      </w:r>
      <w:r w:rsidRPr="00A93EB2">
        <w:rPr>
          <w:rFonts w:cstheme="minorHAnsi"/>
          <w:sz w:val="28"/>
          <w:szCs w:val="28"/>
        </w:rPr>
        <w:t>.</w:t>
      </w:r>
    </w:p>
    <w:p w14:paraId="5DF828AD" w14:textId="25125271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Colburn—aye; Kent—aye; Beightol—aye; Bifaro—aye. Motion carried.</w:t>
      </w:r>
    </w:p>
    <w:bookmarkEnd w:id="4"/>
    <w:p w14:paraId="2BD75D77" w14:textId="27E0F455" w:rsidR="0027363B" w:rsidRDefault="0027363B" w:rsidP="004E2D89">
      <w:pPr>
        <w:spacing w:after="0"/>
        <w:rPr>
          <w:rFonts w:eastAsia="SimSun" w:cstheme="minorHAnsi"/>
          <w:bCs/>
          <w:kern w:val="3"/>
          <w:sz w:val="28"/>
          <w:szCs w:val="28"/>
          <w:lang w:eastAsia="zh-CN" w:bidi="hi-IN"/>
        </w:rPr>
      </w:pPr>
    </w:p>
    <w:p w14:paraId="4FE213E0" w14:textId="41747D58" w:rsidR="0027363B" w:rsidRDefault="0027363B" w:rsidP="004E2D89">
      <w:pPr>
        <w:spacing w:after="0"/>
        <w:rPr>
          <w:rFonts w:eastAsia="SimSun" w:cstheme="minorHAnsi"/>
          <w:bCs/>
          <w:kern w:val="3"/>
          <w:sz w:val="28"/>
          <w:szCs w:val="28"/>
          <w:lang w:eastAsia="zh-CN" w:bidi="hi-IN"/>
        </w:rPr>
      </w:pPr>
      <w:r>
        <w:rPr>
          <w:rFonts w:cstheme="minorHAnsi"/>
          <w:sz w:val="28"/>
          <w:szCs w:val="28"/>
        </w:rPr>
        <w:lastRenderedPageBreak/>
        <w:t xml:space="preserve">                                                         August 12</w:t>
      </w:r>
      <w:r w:rsidRPr="00A93EB2">
        <w:rPr>
          <w:rFonts w:cstheme="minorHAnsi"/>
          <w:sz w:val="28"/>
          <w:szCs w:val="28"/>
        </w:rPr>
        <w:t>, 2026</w:t>
      </w:r>
      <w:r>
        <w:rPr>
          <w:rFonts w:cstheme="minorHAnsi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eastAsia="SimSun" w:cstheme="minorHAnsi"/>
          <w:bCs/>
          <w:kern w:val="3"/>
          <w:sz w:val="28"/>
          <w:szCs w:val="28"/>
          <w:lang w:eastAsia="zh-CN" w:bidi="hi-IN"/>
        </w:rPr>
        <w:t xml:space="preserve"> </w:t>
      </w:r>
    </w:p>
    <w:p w14:paraId="143D5D73" w14:textId="00296A5D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eastAsia="SimSun" w:cstheme="minorHAnsi"/>
          <w:bCs/>
          <w:kern w:val="3"/>
          <w:sz w:val="28"/>
          <w:szCs w:val="28"/>
          <w:lang w:eastAsia="zh-CN" w:bidi="hi-IN"/>
        </w:rPr>
        <w:t>Motion made by Colburn, seconded by Kent</w:t>
      </w:r>
      <w:r w:rsidRPr="00A93EB2">
        <w:rPr>
          <w:rFonts w:cstheme="minorHAnsi"/>
          <w:sz w:val="28"/>
          <w:szCs w:val="28"/>
        </w:rPr>
        <w:t>,</w:t>
      </w:r>
      <w:r w:rsidRPr="00A93EB2">
        <w:rPr>
          <w:rFonts w:eastAsia="SimSun" w:cstheme="minorHAnsi"/>
          <w:bCs/>
          <w:kern w:val="3"/>
          <w:sz w:val="28"/>
          <w:szCs w:val="28"/>
          <w:lang w:eastAsia="zh-CN" w:bidi="hi-IN"/>
        </w:rPr>
        <w:t xml:space="preserve"> to accept </w:t>
      </w:r>
      <w:r w:rsidRPr="00A93EB2">
        <w:rPr>
          <w:rFonts w:cstheme="minorHAnsi"/>
          <w:sz w:val="28"/>
          <w:szCs w:val="28"/>
        </w:rPr>
        <w:t>the financial reports</w:t>
      </w:r>
      <w:r w:rsidRPr="00A93EB2">
        <w:rPr>
          <w:rFonts w:eastAsia="SimSun" w:cstheme="minorHAnsi"/>
          <w:bCs/>
          <w:kern w:val="3"/>
          <w:sz w:val="28"/>
          <w:szCs w:val="28"/>
          <w:lang w:eastAsia="zh-CN" w:bidi="hi-IN"/>
        </w:rPr>
        <w:t xml:space="preserve"> submitted by </w:t>
      </w:r>
      <w:r w:rsidRPr="00A93EB2">
        <w:rPr>
          <w:rFonts w:cstheme="minorHAnsi"/>
          <w:sz w:val="28"/>
          <w:szCs w:val="28"/>
        </w:rPr>
        <w:t>Doren Mayhew.</w:t>
      </w:r>
    </w:p>
    <w:p w14:paraId="1136CE23" w14:textId="63F57746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Colburn—aye; Kent—aye; Beightol—aye; Bifaro—aye. Motion carried.</w:t>
      </w:r>
    </w:p>
    <w:p w14:paraId="3C9C53E6" w14:textId="77777777" w:rsidR="004E2D89" w:rsidRPr="00A93EB2" w:rsidRDefault="004E2D89" w:rsidP="004E2D89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Adjournment</w:t>
      </w:r>
    </w:p>
    <w:p w14:paraId="544B85A8" w14:textId="77777777" w:rsidR="004E2D89" w:rsidRPr="00A93EB2" w:rsidRDefault="004E2D89" w:rsidP="004E2D89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 xml:space="preserve">With no further business to come before the Town Board, a motion was made by </w:t>
      </w:r>
    </w:p>
    <w:p w14:paraId="4802DBD2" w14:textId="59247A52" w:rsidR="004E2D89" w:rsidRPr="00A93EB2" w:rsidRDefault="0027363B" w:rsidP="004E2D89">
      <w:pPr>
        <w:pStyle w:val="Standard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Beightol</w:t>
      </w:r>
      <w:r w:rsidR="004E2D89" w:rsidRPr="00A93EB2">
        <w:rPr>
          <w:rFonts w:asciiTheme="minorHAnsi" w:hAnsiTheme="minorHAnsi" w:cstheme="minorHAnsi"/>
          <w:sz w:val="28"/>
          <w:szCs w:val="28"/>
        </w:rPr>
        <w:t xml:space="preserve"> to adjourn at </w:t>
      </w:r>
      <w:r>
        <w:rPr>
          <w:rFonts w:asciiTheme="minorHAnsi" w:hAnsiTheme="minorHAnsi" w:cstheme="minorHAnsi"/>
          <w:sz w:val="28"/>
          <w:szCs w:val="28"/>
        </w:rPr>
        <w:t>6</w:t>
      </w:r>
      <w:r w:rsidR="004E2D89" w:rsidRPr="00A93EB2">
        <w:rPr>
          <w:rFonts w:asciiTheme="minorHAnsi" w:hAnsiTheme="minorHAnsi" w:cstheme="minorHAnsi"/>
          <w:sz w:val="28"/>
          <w:szCs w:val="28"/>
        </w:rPr>
        <w:t>:</w:t>
      </w:r>
      <w:r>
        <w:rPr>
          <w:rFonts w:asciiTheme="minorHAnsi" w:hAnsiTheme="minorHAnsi" w:cstheme="minorHAnsi"/>
          <w:sz w:val="28"/>
          <w:szCs w:val="28"/>
        </w:rPr>
        <w:t>35</w:t>
      </w:r>
      <w:r w:rsidR="004E2D89" w:rsidRPr="00A93EB2">
        <w:rPr>
          <w:rFonts w:asciiTheme="minorHAnsi" w:hAnsiTheme="minorHAnsi" w:cstheme="minorHAnsi"/>
          <w:sz w:val="28"/>
          <w:szCs w:val="28"/>
        </w:rPr>
        <w:t xml:space="preserve"> p.m.</w:t>
      </w:r>
    </w:p>
    <w:p w14:paraId="30B7F19D" w14:textId="77777777" w:rsidR="004E2D89" w:rsidRPr="00A93EB2" w:rsidRDefault="004E2D89" w:rsidP="004E2D89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A93EB2">
        <w:rPr>
          <w:rFonts w:asciiTheme="minorHAnsi" w:hAnsiTheme="minorHAnsi" w:cstheme="minorHAnsi"/>
          <w:bCs/>
          <w:sz w:val="28"/>
          <w:szCs w:val="28"/>
        </w:rPr>
        <w:t xml:space="preserve">                                                       </w:t>
      </w:r>
    </w:p>
    <w:p w14:paraId="1BBCE436" w14:textId="77777777" w:rsidR="004E2D89" w:rsidRPr="00A93EB2" w:rsidRDefault="004E2D89" w:rsidP="004E2D89">
      <w:pPr>
        <w:pStyle w:val="Standard"/>
        <w:rPr>
          <w:rFonts w:asciiTheme="minorHAnsi" w:hAnsiTheme="minorHAnsi" w:cstheme="minorHAnsi"/>
          <w:sz w:val="28"/>
          <w:szCs w:val="28"/>
        </w:rPr>
      </w:pPr>
      <w:bookmarkStart w:id="5" w:name="_Hlk179359667"/>
      <w:r w:rsidRPr="00A93EB2">
        <w:rPr>
          <w:rFonts w:asciiTheme="minorHAnsi" w:hAnsiTheme="minorHAnsi" w:cstheme="minorHAnsi"/>
          <w:sz w:val="28"/>
          <w:szCs w:val="28"/>
        </w:rPr>
        <w:t>Respectfully Submitted,</w:t>
      </w:r>
    </w:p>
    <w:p w14:paraId="388BACBB" w14:textId="77777777" w:rsidR="004E2D89" w:rsidRPr="00A93EB2" w:rsidRDefault="004E2D89" w:rsidP="004E2D89">
      <w:pPr>
        <w:pStyle w:val="Standard"/>
        <w:rPr>
          <w:rFonts w:asciiTheme="minorHAnsi" w:hAnsiTheme="minorHAnsi" w:cstheme="minorHAnsi"/>
          <w:sz w:val="28"/>
          <w:szCs w:val="28"/>
        </w:rPr>
      </w:pPr>
    </w:p>
    <w:p w14:paraId="616E55DA" w14:textId="77777777" w:rsidR="004E2D89" w:rsidRPr="00A93EB2" w:rsidRDefault="004E2D89" w:rsidP="004E2D89">
      <w:pPr>
        <w:pStyle w:val="Standard"/>
        <w:rPr>
          <w:rFonts w:asciiTheme="minorHAnsi" w:hAnsiTheme="minorHAnsi" w:cstheme="minorHAnsi"/>
          <w:sz w:val="28"/>
          <w:szCs w:val="28"/>
        </w:rPr>
      </w:pPr>
    </w:p>
    <w:p w14:paraId="1E3B1BFA" w14:textId="1AF98EF9" w:rsidR="004E2D89" w:rsidRPr="00A93EB2" w:rsidRDefault="004E2D89" w:rsidP="004E2D89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 xml:space="preserve">Kate Conti, </w:t>
      </w:r>
      <w:bookmarkEnd w:id="5"/>
    </w:p>
    <w:p w14:paraId="5CACF673" w14:textId="6A83C4F1" w:rsidR="004E2D89" w:rsidRPr="00A93EB2" w:rsidRDefault="0027363B" w:rsidP="004E2D8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Town Clerk/Recording Secretary</w:t>
      </w:r>
    </w:p>
    <w:p w14:paraId="72776F31" w14:textId="77777777" w:rsidR="004E2D89" w:rsidRPr="00A93EB2" w:rsidRDefault="004E2D89" w:rsidP="004E2D89">
      <w:pPr>
        <w:rPr>
          <w:rFonts w:cstheme="minorHAnsi"/>
          <w:sz w:val="28"/>
          <w:szCs w:val="28"/>
        </w:rPr>
      </w:pPr>
    </w:p>
    <w:p w14:paraId="3CA847B8" w14:textId="77777777" w:rsidR="00660EB9" w:rsidRDefault="00660EB9"/>
    <w:sectPr w:rsidR="00660EB9" w:rsidSect="004E2D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3980D" w14:textId="77777777" w:rsidR="00061F6A" w:rsidRDefault="00061F6A" w:rsidP="007679C0">
      <w:pPr>
        <w:spacing w:after="0" w:line="240" w:lineRule="auto"/>
      </w:pPr>
      <w:r>
        <w:separator/>
      </w:r>
    </w:p>
  </w:endnote>
  <w:endnote w:type="continuationSeparator" w:id="0">
    <w:p w14:paraId="2705E973" w14:textId="77777777" w:rsidR="00061F6A" w:rsidRDefault="00061F6A" w:rsidP="00767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D2829" w14:textId="77777777" w:rsidR="007679C0" w:rsidRDefault="007679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AAAD2" w14:textId="77777777" w:rsidR="007679C0" w:rsidRDefault="007679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1BC86" w14:textId="77777777" w:rsidR="007679C0" w:rsidRDefault="007679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0747F" w14:textId="77777777" w:rsidR="00061F6A" w:rsidRDefault="00061F6A" w:rsidP="007679C0">
      <w:pPr>
        <w:spacing w:after="0" w:line="240" w:lineRule="auto"/>
      </w:pPr>
      <w:r>
        <w:separator/>
      </w:r>
    </w:p>
  </w:footnote>
  <w:footnote w:type="continuationSeparator" w:id="0">
    <w:p w14:paraId="5FFA9E5A" w14:textId="77777777" w:rsidR="00061F6A" w:rsidRDefault="00061F6A" w:rsidP="00767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0B0F4" w14:textId="77777777" w:rsidR="007679C0" w:rsidRDefault="007679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64438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F1ADB3" w14:textId="77777777" w:rsidR="004E2D89" w:rsidRDefault="004E2D8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A19274" w14:textId="77777777" w:rsidR="004E2D89" w:rsidRDefault="004E2D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87ABA" w14:textId="77777777" w:rsidR="007679C0" w:rsidRDefault="007679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D89"/>
    <w:rsid w:val="00033954"/>
    <w:rsid w:val="00061F6A"/>
    <w:rsid w:val="00187394"/>
    <w:rsid w:val="0027363B"/>
    <w:rsid w:val="0027606C"/>
    <w:rsid w:val="002F61B1"/>
    <w:rsid w:val="003772BF"/>
    <w:rsid w:val="004E2D89"/>
    <w:rsid w:val="00507799"/>
    <w:rsid w:val="005B6E0E"/>
    <w:rsid w:val="0061583B"/>
    <w:rsid w:val="00660EB9"/>
    <w:rsid w:val="00675A86"/>
    <w:rsid w:val="00733150"/>
    <w:rsid w:val="007679C0"/>
    <w:rsid w:val="00AB7C83"/>
    <w:rsid w:val="00C3798C"/>
    <w:rsid w:val="00D25076"/>
    <w:rsid w:val="00D5537F"/>
    <w:rsid w:val="00E717B2"/>
    <w:rsid w:val="00E74865"/>
    <w:rsid w:val="00EB66B5"/>
    <w:rsid w:val="00EE4D6E"/>
    <w:rsid w:val="00FA2E18"/>
    <w:rsid w:val="00FE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EC983"/>
  <w15:chartTrackingRefBased/>
  <w15:docId w15:val="{01878857-9126-493A-8F3E-6DB657F8B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D89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2D8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D8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D8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D8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D8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D8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D8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D8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D8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D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D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D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D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D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D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D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D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D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E2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D8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E2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D8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E2D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D8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E2D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D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D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D89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4E2D89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lang w:eastAsia="zh-CN" w:bidi="hi-IN"/>
      <w14:ligatures w14:val="none"/>
    </w:rPr>
  </w:style>
  <w:style w:type="paragraph" w:styleId="NoSpacing">
    <w:name w:val="No Spacing"/>
    <w:uiPriority w:val="1"/>
    <w:qFormat/>
    <w:rsid w:val="004E2D89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E2D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D89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679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9C0"/>
    <w:rPr>
      <w:kern w:val="0"/>
      <w:sz w:val="22"/>
      <w:szCs w:val="22"/>
      <w14:ligatures w14:val="none"/>
    </w:rPr>
  </w:style>
  <w:style w:type="character" w:styleId="BookTitle">
    <w:name w:val="Book Title"/>
    <w:basedOn w:val="DefaultParagraphFont"/>
    <w:uiPriority w:val="33"/>
    <w:qFormat/>
    <w:rsid w:val="007679C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679C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679C0"/>
    <w:rPr>
      <w:i/>
      <w:iCs/>
    </w:rPr>
  </w:style>
  <w:style w:type="character" w:styleId="Strong">
    <w:name w:val="Strong"/>
    <w:basedOn w:val="DefaultParagraphFont"/>
    <w:uiPriority w:val="22"/>
    <w:qFormat/>
    <w:rsid w:val="007679C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679C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679C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679C0"/>
    <w:pPr>
      <w:spacing w:before="240" w:after="0" w:line="256" w:lineRule="auto"/>
      <w:outlineLvl w:val="9"/>
    </w:pPr>
    <w:rPr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3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Conti</dc:creator>
  <cp:keywords/>
  <dc:description/>
  <cp:lastModifiedBy>Kate Conti</cp:lastModifiedBy>
  <cp:revision>3</cp:revision>
  <cp:lastPrinted>2026-09-21T13:56:00Z</cp:lastPrinted>
  <dcterms:created xsi:type="dcterms:W3CDTF">2026-09-08T22:28:00Z</dcterms:created>
  <dcterms:modified xsi:type="dcterms:W3CDTF">2026-09-21T13:57:00Z</dcterms:modified>
</cp:coreProperties>
</file>