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0031CB" w14:textId="2490A55C" w:rsidR="003214B2" w:rsidRDefault="003214B2" w:rsidP="003214B2">
      <w:pPr>
        <w:rPr>
          <w:sz w:val="22"/>
          <w:szCs w:val="22"/>
        </w:rPr>
      </w:pPr>
      <w:bookmarkStart w:id="0" w:name="_mps903159080000000000000000000000000000"/>
      <w:bookmarkStart w:id="1" w:name="_GoBack"/>
      <w:bookmarkEnd w:id="1"/>
    </w:p>
    <w:p w14:paraId="15E0C6D2" w14:textId="77C4794D" w:rsidR="009B2A70" w:rsidRDefault="00CE7DDD">
      <w:pPr>
        <w:jc w:val="center"/>
        <w:rPr>
          <w:sz w:val="22"/>
          <w:szCs w:val="22"/>
        </w:rPr>
      </w:pPr>
      <w:r>
        <w:rPr>
          <w:sz w:val="22"/>
          <w:szCs w:val="22"/>
        </w:rPr>
        <w:t>N</w:t>
      </w:r>
      <w:r w:rsidR="003214B2">
        <w:rPr>
          <w:sz w:val="22"/>
          <w:szCs w:val="22"/>
        </w:rPr>
        <w:t>OTICE OF PUBLIC HEARING</w:t>
      </w:r>
    </w:p>
    <w:p w14:paraId="6B38192A" w14:textId="77777777" w:rsidR="009B2A70" w:rsidRDefault="003214B2">
      <w:pPr>
        <w:jc w:val="center"/>
        <w:rPr>
          <w:sz w:val="22"/>
          <w:szCs w:val="22"/>
        </w:rPr>
      </w:pPr>
      <w:r>
        <w:rPr>
          <w:sz w:val="22"/>
          <w:szCs w:val="22"/>
        </w:rPr>
        <w:t>ON PROPOSED PROJECT</w:t>
      </w:r>
    </w:p>
    <w:p w14:paraId="622A46E8" w14:textId="77777777" w:rsidR="009B2A70" w:rsidRDefault="003214B2">
      <w:pPr>
        <w:jc w:val="center"/>
        <w:rPr>
          <w:sz w:val="22"/>
          <w:szCs w:val="22"/>
        </w:rPr>
      </w:pPr>
      <w:r>
        <w:rPr>
          <w:sz w:val="22"/>
          <w:szCs w:val="22"/>
        </w:rPr>
        <w:t>AND FINANCIAL ASSISTANCE</w:t>
      </w:r>
    </w:p>
    <w:p w14:paraId="0AEF2CCB" w14:textId="77777777" w:rsidR="009B2A70" w:rsidRDefault="003214B2">
      <w:pPr>
        <w:jc w:val="center"/>
        <w:rPr>
          <w:sz w:val="22"/>
          <w:szCs w:val="22"/>
        </w:rPr>
      </w:pPr>
      <w:r>
        <w:rPr>
          <w:sz w:val="22"/>
          <w:szCs w:val="22"/>
        </w:rPr>
        <w:t xml:space="preserve">RELATING THERETO </w:t>
      </w:r>
    </w:p>
    <w:p w14:paraId="14961A8D" w14:textId="77777777" w:rsidR="009B2A70" w:rsidRDefault="009B2A70">
      <w:pPr>
        <w:tabs>
          <w:tab w:val="left" w:pos="720"/>
          <w:tab w:val="left" w:pos="1285"/>
          <w:tab w:val="left" w:pos="1856"/>
          <w:tab w:val="left" w:pos="2427"/>
          <w:tab w:val="left" w:pos="2998"/>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5D854C8B" w14:textId="7BA8A066" w:rsidR="009B2A70" w:rsidRDefault="003214B2">
      <w:pPr>
        <w:ind w:firstLine="720"/>
        <w:jc w:val="both"/>
        <w:rPr>
          <w:sz w:val="22"/>
          <w:szCs w:val="22"/>
        </w:rPr>
      </w:pPr>
      <w:r>
        <w:rPr>
          <w:sz w:val="22"/>
          <w:szCs w:val="22"/>
        </w:rPr>
        <w:t xml:space="preserve">Notice is hereby given that a public hearing pursuant to Section 859-a(2) of the General Municipal Law of the State of New York (the “Act”) will be held by the Allegany County Industrial Development Agency (the “Agency”) on the </w:t>
      </w:r>
      <w:r w:rsidR="0082155D">
        <w:rPr>
          <w:sz w:val="22"/>
          <w:szCs w:val="22"/>
        </w:rPr>
        <w:t>8</w:t>
      </w:r>
      <w:r w:rsidR="0082155D" w:rsidRPr="0082155D">
        <w:rPr>
          <w:sz w:val="22"/>
          <w:szCs w:val="22"/>
          <w:vertAlign w:val="superscript"/>
        </w:rPr>
        <w:t>th</w:t>
      </w:r>
      <w:r w:rsidR="0082155D">
        <w:rPr>
          <w:sz w:val="22"/>
          <w:szCs w:val="22"/>
        </w:rPr>
        <w:t xml:space="preserve"> </w:t>
      </w:r>
      <w:r>
        <w:rPr>
          <w:sz w:val="22"/>
          <w:szCs w:val="22"/>
        </w:rPr>
        <w:t xml:space="preserve">day of </w:t>
      </w:r>
      <w:r w:rsidR="00D91680">
        <w:rPr>
          <w:sz w:val="22"/>
          <w:szCs w:val="22"/>
        </w:rPr>
        <w:t>April</w:t>
      </w:r>
      <w:r>
        <w:rPr>
          <w:sz w:val="22"/>
          <w:szCs w:val="22"/>
        </w:rPr>
        <w:t xml:space="preserve">, 2025 at </w:t>
      </w:r>
      <w:r w:rsidR="00A707BE">
        <w:rPr>
          <w:sz w:val="22"/>
          <w:szCs w:val="22"/>
        </w:rPr>
        <w:t xml:space="preserve">5:30 </w:t>
      </w:r>
      <w:r>
        <w:rPr>
          <w:sz w:val="22"/>
          <w:szCs w:val="22"/>
        </w:rPr>
        <w:t xml:space="preserve">o’clock </w:t>
      </w:r>
      <w:r w:rsidR="00A707BE">
        <w:rPr>
          <w:sz w:val="22"/>
          <w:szCs w:val="22"/>
        </w:rPr>
        <w:t>p</w:t>
      </w:r>
      <w:r>
        <w:rPr>
          <w:sz w:val="22"/>
          <w:szCs w:val="22"/>
        </w:rPr>
        <w:t xml:space="preserve">.m., local time, at </w:t>
      </w:r>
      <w:r w:rsidR="00A707BE">
        <w:rPr>
          <w:sz w:val="22"/>
          <w:szCs w:val="22"/>
        </w:rPr>
        <w:t xml:space="preserve">the Village of Andover’s Clerk Office located at 35 E. Greenwood Street </w:t>
      </w:r>
      <w:r>
        <w:rPr>
          <w:sz w:val="22"/>
          <w:szCs w:val="22"/>
        </w:rPr>
        <w:t xml:space="preserve">in </w:t>
      </w:r>
      <w:r w:rsidR="00A707BE">
        <w:rPr>
          <w:sz w:val="22"/>
          <w:szCs w:val="22"/>
        </w:rPr>
        <w:t xml:space="preserve">the Village and </w:t>
      </w:r>
      <w:r w:rsidR="00D91680">
        <w:rPr>
          <w:sz w:val="22"/>
          <w:szCs w:val="22"/>
        </w:rPr>
        <w:t>Town of Andover</w:t>
      </w:r>
      <w:r>
        <w:rPr>
          <w:sz w:val="22"/>
          <w:szCs w:val="22"/>
        </w:rPr>
        <w:t>, Allegany County, New York in connection with the following matters:</w:t>
      </w:r>
    </w:p>
    <w:p w14:paraId="5DD6489C" w14:textId="77777777" w:rsidR="009B2A70" w:rsidRDefault="009B2A70">
      <w:pPr>
        <w:tabs>
          <w:tab w:val="left" w:pos="720"/>
          <w:tab w:val="left" w:pos="1285"/>
          <w:tab w:val="left" w:pos="1856"/>
          <w:tab w:val="left" w:pos="2427"/>
          <w:tab w:val="left" w:pos="2998"/>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00AC79E5" w14:textId="44E6F8E8" w:rsidR="009B2A70" w:rsidRDefault="003214B2">
      <w:pPr>
        <w:ind w:firstLine="720"/>
        <w:jc w:val="both"/>
        <w:rPr>
          <w:sz w:val="22"/>
          <w:szCs w:val="22"/>
        </w:rPr>
      </w:pPr>
      <w:r>
        <w:rPr>
          <w:sz w:val="22"/>
          <w:szCs w:val="22"/>
        </w:rPr>
        <w:t xml:space="preserve">McCormick NY CSG LLC, a Delaware limited liability company (the “Company”), submitted an application (the “Application”) to the Agency, a copy of which Application is on file at the office of the Agency, which Application requested that the Agency consider undertaking a project (the “Project”) for the benefit of the Company, said Project consisting of the following: </w:t>
      </w:r>
      <w:r>
        <w:rPr>
          <w:sz w:val="22"/>
          <w:szCs w:val="22"/>
          <w:lang w:eastAsia="ja-JP"/>
        </w:rPr>
        <w:t>(A) the acquisition of an interest in an approximately 22 acre portion of an approximately 141.30 acre parcel of land located at 18 Chestnut Street (tax map number: 216.18-1-18) and 1302 Chestnut Street (tax map number: 216.-1-47) in the Village and Town of Andover, Allegany County, New York (collectively, the “Land”),</w:t>
      </w:r>
      <w:r w:rsidR="0082155D">
        <w:rPr>
          <w:sz w:val="22"/>
          <w:szCs w:val="22"/>
          <w:lang w:eastAsia="ja-JP"/>
        </w:rPr>
        <w:t xml:space="preserve"> together with an existing</w:t>
      </w:r>
      <w:r>
        <w:rPr>
          <w:sz w:val="22"/>
          <w:szCs w:val="22"/>
          <w:lang w:eastAsia="ja-JP"/>
        </w:rPr>
        <w:t xml:space="preserve"> approximately 5MW AC solar energy generating facility including panels, racking, inverters, electrical cables, grid interconnection, site preparation</w:t>
      </w:r>
      <w:r w:rsidR="0082155D">
        <w:rPr>
          <w:sz w:val="22"/>
          <w:szCs w:val="22"/>
          <w:lang w:eastAsia="ja-JP"/>
        </w:rPr>
        <w:t xml:space="preserve"> and </w:t>
      </w:r>
      <w:r>
        <w:rPr>
          <w:sz w:val="22"/>
          <w:szCs w:val="22"/>
          <w:lang w:eastAsia="ja-JP"/>
        </w:rPr>
        <w:t>access roads (being collectively referred to as the “Facility”) and related fixtures, machinery, equipment and other tangible personal property (</w:t>
      </w:r>
      <w:r w:rsidR="0082155D">
        <w:rPr>
          <w:sz w:val="22"/>
          <w:szCs w:val="22"/>
          <w:lang w:eastAsia="ja-JP"/>
        </w:rPr>
        <w:t xml:space="preserve">collectively, </w:t>
      </w:r>
      <w:r>
        <w:rPr>
          <w:sz w:val="22"/>
          <w:szCs w:val="22"/>
          <w:lang w:eastAsia="ja-JP"/>
        </w:rPr>
        <w:t>the “Equipment”), all of the foregoing constitut</w:t>
      </w:r>
      <w:r w:rsidR="0082155D">
        <w:rPr>
          <w:sz w:val="22"/>
          <w:szCs w:val="22"/>
          <w:lang w:eastAsia="ja-JP"/>
        </w:rPr>
        <w:t>ing</w:t>
      </w:r>
      <w:r>
        <w:rPr>
          <w:sz w:val="22"/>
          <w:szCs w:val="22"/>
          <w:lang w:eastAsia="ja-JP"/>
        </w:rPr>
        <w:t xml:space="preserve"> a solar energy generating facility owned and operated by the Company (the Land, the Facility and the Equipment being collectively referred to as the “Project Facility”)</w:t>
      </w:r>
      <w:r>
        <w:rPr>
          <w:sz w:val="22"/>
          <w:szCs w:val="22"/>
        </w:rPr>
        <w:t>; (B) the granting of certain “financial assistance” (within the meaning of Section 854(14) of the Act) with respect to the foregoing, including potential exemptions from certain real property taxes</w:t>
      </w:r>
      <w:r w:rsidR="0082155D">
        <w:rPr>
          <w:sz w:val="22"/>
          <w:szCs w:val="22"/>
        </w:rPr>
        <w:t xml:space="preserve"> and</w:t>
      </w:r>
      <w:r>
        <w:rPr>
          <w:sz w:val="22"/>
          <w:szCs w:val="22"/>
        </w:rPr>
        <w:t xml:space="preserve"> real estate transfer taxes (collectively, the “Financial Assistance”); and (C) the lease (with an obligation to purchase) or sale of the Project Facility to the Company or such other person as may be designated by the Company and agreed upon by the Agency.</w:t>
      </w:r>
    </w:p>
    <w:p w14:paraId="73CCE4E9" w14:textId="77777777" w:rsidR="009B2A70" w:rsidRDefault="009B2A70">
      <w:pPr>
        <w:tabs>
          <w:tab w:val="left" w:pos="720"/>
          <w:tab w:val="left" w:pos="1285"/>
          <w:tab w:val="left" w:pos="1856"/>
          <w:tab w:val="left" w:pos="2427"/>
          <w:tab w:val="left" w:pos="2998"/>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1676AA9F" w14:textId="4BFFFBE1" w:rsidR="009B2A70" w:rsidRDefault="003214B2">
      <w:pPr>
        <w:ind w:firstLine="720"/>
        <w:jc w:val="both"/>
        <w:rPr>
          <w:sz w:val="22"/>
          <w:szCs w:val="22"/>
        </w:rPr>
      </w:pPr>
      <w:r>
        <w:rPr>
          <w:sz w:val="22"/>
          <w:szCs w:val="22"/>
        </w:rPr>
        <w:t>The Agency is considering whether (A) to undertake the Project, and (B) to provide certain exemptions from taxation with respect to the Project, including (1) exemption from deed transfer taxes on any real estate transfers, if any, with respect to the Project</w:t>
      </w:r>
      <w:r>
        <w:t xml:space="preserve"> </w:t>
      </w:r>
      <w:r>
        <w:rPr>
          <w:sz w:val="22"/>
          <w:szCs w:val="22"/>
        </w:rPr>
        <w:t>and (</w:t>
      </w:r>
      <w:r w:rsidR="0082155D">
        <w:rPr>
          <w:sz w:val="22"/>
          <w:szCs w:val="22"/>
        </w:rPr>
        <w:t>2</w:t>
      </w:r>
      <w:r>
        <w:rPr>
          <w:sz w:val="22"/>
          <w:szCs w:val="22"/>
        </w:rPr>
        <w:t>) in the event that the Project Facility would be subject to real property taxation if owned by the Company but shall be deemed exempt from real property taxation due to the involvement of the Agency therewith, exemption from real property taxes (but not including special assessments and special ad valorem levies), if any, with respect to the Project Facility, subject to the obligation of the Company to make payments in lieu of taxes with respect to the Project Facility. If any portion of the Financial Assistance to be granted by the Agency with respect to the Project is not consistent with the Agency’s uniform tax exemption policy, the Agency will follow the procedures for deviation from such policy set forth in Section 874(4) of the Act prior to granting such portion of the Financial Assistance.</w:t>
      </w:r>
    </w:p>
    <w:p w14:paraId="617C4B09" w14:textId="77777777" w:rsidR="009B2A70" w:rsidRDefault="009B2A70">
      <w:pPr>
        <w:rPr>
          <w:sz w:val="22"/>
          <w:szCs w:val="22"/>
        </w:rPr>
      </w:pPr>
    </w:p>
    <w:p w14:paraId="785777BA" w14:textId="77777777" w:rsidR="009B2A70" w:rsidRDefault="003214B2">
      <w:pPr>
        <w:ind w:firstLine="720"/>
        <w:jc w:val="both"/>
        <w:rPr>
          <w:sz w:val="22"/>
          <w:szCs w:val="22"/>
        </w:rPr>
      </w:pPr>
      <w:r>
        <w:rPr>
          <w:sz w:val="22"/>
          <w:szCs w:val="22"/>
        </w:rPr>
        <w:t>If the Agency determines to proceed with the Project, the Project Facility will be acquired, constructed, reconstructed and installed by the Agency and will be leased (with an obligation to purchase) or sold by the Agency to the Company or its designee pursuant to a project agreement (the “Agreement”) requiring that the Company or its designee make certain payments to the Agency.</w:t>
      </w:r>
    </w:p>
    <w:p w14:paraId="4E990425" w14:textId="77777777" w:rsidR="009B2A70" w:rsidRDefault="009B2A70">
      <w:pPr>
        <w:tabs>
          <w:tab w:val="left" w:pos="720"/>
          <w:tab w:val="left" w:pos="1285"/>
          <w:tab w:val="left" w:pos="1856"/>
          <w:tab w:val="left" w:pos="2427"/>
          <w:tab w:val="left" w:pos="2998"/>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5F40D6BB" w14:textId="77777777" w:rsidR="009B2A70" w:rsidRDefault="003214B2">
      <w:pPr>
        <w:ind w:firstLine="720"/>
        <w:jc w:val="both"/>
        <w:rPr>
          <w:sz w:val="22"/>
          <w:szCs w:val="22"/>
        </w:rPr>
      </w:pPr>
      <w:r>
        <w:rPr>
          <w:sz w:val="22"/>
          <w:szCs w:val="22"/>
        </w:rPr>
        <w:t xml:space="preserve">The Agency has not yet </w:t>
      </w:r>
      <w:proofErr w:type="gramStart"/>
      <w:r>
        <w:rPr>
          <w:sz w:val="22"/>
          <w:szCs w:val="22"/>
        </w:rPr>
        <w:t>made a determination</w:t>
      </w:r>
      <w:proofErr w:type="gramEnd"/>
      <w:r>
        <w:rPr>
          <w:sz w:val="22"/>
          <w:szCs w:val="22"/>
        </w:rPr>
        <w:t xml:space="preserve"> pursuant to Article 8 of the Environmental Conservation Law (the “SEQR Act”) regarding the potential environmental impact of the Project.</w:t>
      </w:r>
    </w:p>
    <w:p w14:paraId="557AB539" w14:textId="77777777" w:rsidR="009B2A70" w:rsidRDefault="009B2A70">
      <w:pPr>
        <w:rPr>
          <w:sz w:val="22"/>
          <w:szCs w:val="22"/>
        </w:rPr>
      </w:pPr>
    </w:p>
    <w:p w14:paraId="5F873E1F" w14:textId="77777777" w:rsidR="009B2A70" w:rsidRDefault="003214B2">
      <w:pPr>
        <w:ind w:firstLine="720"/>
        <w:jc w:val="both"/>
        <w:rPr>
          <w:sz w:val="22"/>
          <w:szCs w:val="22"/>
        </w:rPr>
      </w:pPr>
      <w:r>
        <w:rPr>
          <w:sz w:val="22"/>
          <w:szCs w:val="22"/>
        </w:rPr>
        <w:lastRenderedPageBreak/>
        <w:t>The Agency will at said time and place hear all persons with views on either the location and nature of the proposed Project, or the Financial Assistance being contemplated by the Agency in connection with the proposed Project. A copy of the Application filed by the Company with the Agency with respect to the Project, including an analysis of the costs and benefits of the Project, is available for public inspection during business hours at the offices of the Agency. A transcript or summary report of the hearing will be made available to the members of the Agency.</w:t>
      </w:r>
    </w:p>
    <w:p w14:paraId="6267131C" w14:textId="77777777" w:rsidR="009B2A70" w:rsidRDefault="009B2A70">
      <w:pPr>
        <w:rPr>
          <w:sz w:val="22"/>
          <w:szCs w:val="22"/>
        </w:rPr>
      </w:pPr>
    </w:p>
    <w:p w14:paraId="27550FEF" w14:textId="77777777" w:rsidR="009B2A70" w:rsidRDefault="003214B2">
      <w:pPr>
        <w:ind w:firstLine="720"/>
        <w:jc w:val="both"/>
        <w:rPr>
          <w:sz w:val="22"/>
          <w:szCs w:val="22"/>
        </w:rPr>
      </w:pPr>
      <w:r>
        <w:rPr>
          <w:sz w:val="22"/>
          <w:szCs w:val="22"/>
        </w:rPr>
        <w:t>Additional information can be obtained from, and written comments may be addressed to: Craig R. Clark, P.E., Ph.D., Executive Director, Allegany County Industrial Development Agency, Crossroads Commerce &amp; Conference Center, 6087 State Route 19N., Suite 100, Belmont, New York 14813; Telephone: 585-268-7472.</w:t>
      </w:r>
    </w:p>
    <w:p w14:paraId="055119D9" w14:textId="77777777" w:rsidR="009B2A70" w:rsidRDefault="009B2A70">
      <w:pPr>
        <w:keepNext/>
        <w:keepLines/>
        <w:rPr>
          <w:sz w:val="22"/>
          <w:szCs w:val="22"/>
        </w:rPr>
      </w:pPr>
    </w:p>
    <w:p w14:paraId="13593B07" w14:textId="52D6173F" w:rsidR="009B2A70" w:rsidRDefault="003214B2">
      <w:pPr>
        <w:keepNext/>
        <w:keepLines/>
        <w:jc w:val="both"/>
        <w:rPr>
          <w:sz w:val="22"/>
          <w:szCs w:val="22"/>
        </w:rPr>
      </w:pPr>
      <w:r>
        <w:rPr>
          <w:sz w:val="22"/>
          <w:szCs w:val="22"/>
        </w:rPr>
        <w:t xml:space="preserve">Dated: </w:t>
      </w:r>
      <w:r w:rsidR="00946010">
        <w:rPr>
          <w:sz w:val="22"/>
          <w:szCs w:val="22"/>
        </w:rPr>
        <w:t>March</w:t>
      </w:r>
      <w:r>
        <w:rPr>
          <w:sz w:val="22"/>
          <w:szCs w:val="22"/>
        </w:rPr>
        <w:t xml:space="preserve"> </w:t>
      </w:r>
      <w:r w:rsidR="00CE7DDD">
        <w:rPr>
          <w:sz w:val="22"/>
          <w:szCs w:val="22"/>
        </w:rPr>
        <w:t>24</w:t>
      </w:r>
      <w:r>
        <w:rPr>
          <w:sz w:val="22"/>
          <w:szCs w:val="22"/>
        </w:rPr>
        <w:t>, 2025.</w:t>
      </w:r>
    </w:p>
    <w:p w14:paraId="613A40ED" w14:textId="77777777" w:rsidR="009B2A70" w:rsidRDefault="009B2A70">
      <w:pPr>
        <w:keepNext/>
        <w:keepLines/>
        <w:tabs>
          <w:tab w:val="left" w:pos="720"/>
          <w:tab w:val="left" w:pos="1285"/>
          <w:tab w:val="left" w:pos="1856"/>
          <w:tab w:val="left" w:pos="2427"/>
          <w:tab w:val="left" w:pos="2998"/>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12D9A595" w14:textId="77777777" w:rsidR="009B2A70" w:rsidRDefault="009B2A70">
      <w:pPr>
        <w:keepNext/>
        <w:keepLines/>
        <w:tabs>
          <w:tab w:val="left" w:pos="720"/>
          <w:tab w:val="left" w:pos="1285"/>
          <w:tab w:val="left" w:pos="1856"/>
          <w:tab w:val="left" w:pos="2427"/>
          <w:tab w:val="left" w:pos="2998"/>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42B204AB" w14:textId="77777777" w:rsidR="009B2A70" w:rsidRDefault="009B2A70">
      <w:pPr>
        <w:keepNext/>
        <w:keepLines/>
        <w:tabs>
          <w:tab w:val="left" w:pos="720"/>
          <w:tab w:val="left" w:pos="1285"/>
          <w:tab w:val="left" w:pos="1856"/>
          <w:tab w:val="left" w:pos="2427"/>
          <w:tab w:val="left" w:pos="2998"/>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4269EF29" w14:textId="77777777" w:rsidR="009B2A70" w:rsidRDefault="003214B2">
      <w:pPr>
        <w:ind w:left="4320"/>
        <w:rPr>
          <w:sz w:val="22"/>
          <w:szCs w:val="22"/>
        </w:rPr>
      </w:pPr>
      <w:r>
        <w:rPr>
          <w:sz w:val="22"/>
          <w:szCs w:val="22"/>
        </w:rPr>
        <w:t>ALLEGANY COUNTY INDUSTRIAL DEVELOPMENT AGENCY</w:t>
      </w:r>
    </w:p>
    <w:p w14:paraId="7508C5F8" w14:textId="77777777" w:rsidR="009B2A70" w:rsidRDefault="009B2A70">
      <w:pPr>
        <w:keepNext/>
        <w:keepLines/>
        <w:rPr>
          <w:sz w:val="22"/>
          <w:szCs w:val="22"/>
        </w:rPr>
      </w:pPr>
    </w:p>
    <w:p w14:paraId="6C9F9F45" w14:textId="77777777" w:rsidR="009B2A70" w:rsidRDefault="009B2A70">
      <w:pPr>
        <w:keepNext/>
        <w:keepLines/>
        <w:rPr>
          <w:sz w:val="22"/>
          <w:szCs w:val="22"/>
        </w:rPr>
      </w:pPr>
    </w:p>
    <w:p w14:paraId="42AE14B9" w14:textId="77777777" w:rsidR="009B2A70" w:rsidRDefault="009B2A70">
      <w:pPr>
        <w:keepNext/>
        <w:keepLines/>
        <w:rPr>
          <w:sz w:val="22"/>
          <w:szCs w:val="22"/>
        </w:rPr>
      </w:pPr>
    </w:p>
    <w:p w14:paraId="2B5DE463" w14:textId="348F80E6" w:rsidR="009B2A70" w:rsidRDefault="003214B2">
      <w:pPr>
        <w:keepNext/>
        <w:keepLines/>
        <w:ind w:left="4320"/>
        <w:rPr>
          <w:sz w:val="22"/>
          <w:szCs w:val="22"/>
        </w:rPr>
      </w:pPr>
      <w:r>
        <w:rPr>
          <w:sz w:val="22"/>
          <w:szCs w:val="22"/>
        </w:rPr>
        <w:t>BY</w:t>
      </w:r>
      <w:r w:rsidR="00D91680">
        <w:rPr>
          <w:sz w:val="22"/>
          <w:szCs w:val="22"/>
          <w:u w:val="single"/>
        </w:rPr>
        <w:t>:</w:t>
      </w:r>
      <w:r w:rsidR="00F46B70">
        <w:rPr>
          <w:sz w:val="22"/>
          <w:szCs w:val="22"/>
          <w:u w:val="single"/>
        </w:rPr>
        <w:tab/>
      </w:r>
      <w:r w:rsidR="00AB13AA">
        <w:rPr>
          <w:sz w:val="22"/>
          <w:szCs w:val="22"/>
          <w:u w:val="single"/>
        </w:rPr>
        <w:t>/s/ Craig R. Clark</w:t>
      </w:r>
      <w:r>
        <w:rPr>
          <w:sz w:val="22"/>
          <w:szCs w:val="22"/>
          <w:u w:val="single"/>
        </w:rPr>
        <w:tab/>
      </w:r>
      <w:r>
        <w:rPr>
          <w:sz w:val="22"/>
          <w:szCs w:val="22"/>
          <w:u w:val="single"/>
        </w:rPr>
        <w:tab/>
      </w:r>
      <w:r w:rsidR="00F46B70">
        <w:rPr>
          <w:sz w:val="22"/>
          <w:szCs w:val="22"/>
          <w:u w:val="single"/>
        </w:rPr>
        <w:tab/>
      </w:r>
    </w:p>
    <w:p w14:paraId="13AB997E" w14:textId="77777777" w:rsidR="00D91680" w:rsidRDefault="003214B2" w:rsidP="00F46B70">
      <w:pPr>
        <w:keepNext/>
        <w:keepLines/>
        <w:ind w:left="4320" w:firstLine="450"/>
        <w:rPr>
          <w:sz w:val="22"/>
          <w:szCs w:val="22"/>
        </w:rPr>
      </w:pPr>
      <w:r>
        <w:rPr>
          <w:sz w:val="22"/>
          <w:szCs w:val="22"/>
        </w:rPr>
        <w:t>Craig R. Clark, P.E., Ph.D.</w:t>
      </w:r>
    </w:p>
    <w:p w14:paraId="4C0F6203" w14:textId="6F605F48" w:rsidR="009B2A70" w:rsidRDefault="003214B2" w:rsidP="00F46B70">
      <w:pPr>
        <w:keepNext/>
        <w:keepLines/>
        <w:ind w:left="4320" w:firstLine="450"/>
        <w:rPr>
          <w:sz w:val="22"/>
          <w:szCs w:val="22"/>
        </w:rPr>
      </w:pPr>
      <w:r>
        <w:rPr>
          <w:sz w:val="22"/>
          <w:szCs w:val="22"/>
        </w:rPr>
        <w:t>Executive Director</w:t>
      </w:r>
    </w:p>
    <w:bookmarkEnd w:id="0"/>
    <w:p w14:paraId="052FE1D6" w14:textId="77777777" w:rsidR="009B2A70" w:rsidRDefault="009B2A70">
      <w:pPr>
        <w:rPr>
          <w:sz w:val="22"/>
          <w:szCs w:val="22"/>
        </w:rPr>
      </w:pPr>
    </w:p>
    <w:sectPr w:rsidR="009B2A70">
      <w:footerReference w:type="even" r:id="rId8"/>
      <w:footerReference w:type="default" r:id="rId9"/>
      <w:footerReference w:type="first" r:id="rId10"/>
      <w:pgSz w:w="12240" w:h="15840" w:code="1"/>
      <w:pgMar w:top="1440" w:right="1440" w:bottom="1440" w:left="1440" w:header="720" w:footer="720" w:gutter="0"/>
      <w:pgNumType w:fmt="numberInDash"/>
      <w:cols w:space="720"/>
      <w:noEndnote/>
      <w:titlePg/>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s>
  <wne:toolbars>
    <wne:acdManifest>
      <wne:acdEntry wne:acdName="acd0"/>
    </wne:acdManifest>
  </wne:toolbars>
  <wne:acds>
    <wne:acd wne:argValue="AQAAAD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033660" w14:textId="77777777" w:rsidR="00D454C0" w:rsidRDefault="00D454C0">
      <w:r>
        <w:separator/>
      </w:r>
    </w:p>
  </w:endnote>
  <w:endnote w:type="continuationSeparator" w:id="0">
    <w:p w14:paraId="112A9DBC" w14:textId="77777777" w:rsidR="00D454C0" w:rsidRDefault="00D45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8F171" w14:textId="77BB9012" w:rsidR="009B2A70" w:rsidRPr="008D3AD3" w:rsidRDefault="005D1024" w:rsidP="008D3AD3">
    <w:pPr>
      <w:pStyle w:val="DocID"/>
    </w:pPr>
    <w:fldSimple w:instr=" DOCPROPERTY DOCXDOCID DMS=IManage Format=&lt;&lt;NUM&gt;&gt;v&lt;&lt;VER&gt;&gt; &lt;&lt;CLT&gt;&gt;.&lt;&lt;MTR&gt;&gt; \* MERGEFORMAT ">
      <w:r w:rsidR="008D3AD3" w:rsidRPr="008D3AD3">
        <w:t>66771877v2 039653.00067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50847D" w14:textId="77777777" w:rsidR="009B2A70" w:rsidRDefault="009B2A70">
    <w:pPr>
      <w:pStyle w:val="Footer"/>
      <w:widowControl w:val="0"/>
      <w:spacing w:line="240" w:lineRule="exact"/>
      <w:rPr>
        <w:sz w:val="22"/>
        <w:szCs w:val="22"/>
      </w:rPr>
    </w:pPr>
    <w:bookmarkStart w:id="2" w:name="_mps648970850000000000000000000000000000"/>
  </w:p>
  <w:p w14:paraId="4CF76F8C" w14:textId="77777777" w:rsidR="009B2A70" w:rsidRDefault="003214B2">
    <w:pPr>
      <w:pStyle w:val="Footer"/>
      <w:widowControl w:val="0"/>
      <w:jc w:val="center"/>
      <w:rPr>
        <w:sz w:val="22"/>
        <w:szCs w:val="22"/>
      </w:rPr>
    </w:pPr>
    <w:r>
      <w:rPr>
        <w:sz w:val="22"/>
        <w:szCs w:val="22"/>
      </w:rPr>
      <w:fldChar w:fldCharType="begin"/>
    </w:r>
    <w:r>
      <w:rPr>
        <w:sz w:val="22"/>
        <w:szCs w:val="22"/>
      </w:rPr>
      <w:instrText xml:space="preserve">PAGE </w:instrText>
    </w:r>
    <w:r>
      <w:rPr>
        <w:sz w:val="22"/>
        <w:szCs w:val="22"/>
      </w:rPr>
      <w:fldChar w:fldCharType="separate"/>
    </w:r>
    <w:r>
      <w:rPr>
        <w:noProof/>
        <w:sz w:val="22"/>
        <w:szCs w:val="22"/>
      </w:rPr>
      <w:t>- 2 -</w:t>
    </w:r>
    <w:r>
      <w:rPr>
        <w:sz w:val="22"/>
        <w:szCs w:val="22"/>
      </w:rPr>
      <w:fldChar w:fldCharType="end"/>
    </w:r>
  </w:p>
  <w:p w14:paraId="25EC58A9" w14:textId="07F2D09E" w:rsidR="008D3AD3" w:rsidRDefault="008D3AD3" w:rsidP="008D3AD3">
    <w:pPr>
      <w:pStyle w:val="DocID"/>
    </w:pPr>
  </w:p>
  <w:bookmarkEnd w:id="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0404A" w14:textId="77777777" w:rsidR="009B2A70" w:rsidRDefault="009B2A70">
    <w:pPr>
      <w:pStyle w:val="Footer"/>
      <w:rPr>
        <w:sz w:val="22"/>
        <w:szCs w:val="22"/>
      </w:rPr>
    </w:pPr>
    <w:bookmarkStart w:id="3" w:name="_mps025383510000000000000000000000000000"/>
  </w:p>
  <w:p w14:paraId="233F445B" w14:textId="09F157AA" w:rsidR="009B2A70" w:rsidRDefault="009B2A70" w:rsidP="008D3AD3">
    <w:pPr>
      <w:pStyle w:val="DocID"/>
    </w:pPr>
  </w:p>
  <w:bookmarkEnd w:i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799CD" w14:textId="77777777" w:rsidR="00D454C0" w:rsidRDefault="00D454C0">
      <w:r>
        <w:separator/>
      </w:r>
    </w:p>
  </w:footnote>
  <w:footnote w:type="continuationSeparator" w:id="0">
    <w:p w14:paraId="56C1BE97" w14:textId="77777777" w:rsidR="00D454C0" w:rsidRDefault="00D45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BB6EF9E"/>
    <w:name w:val="List Number 5"/>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50E6232"/>
    <w:name w:val="List Number 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262B5FC"/>
    <w:name w:val="List Number 3"/>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202F444"/>
    <w:name w:val="List Number 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148884"/>
    <w:name w:val="List Bullet 5"/>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64DEB4"/>
    <w:name w:val="List Bullet 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8E9710"/>
    <w:name w:val="List Bullet 3"/>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84881B8"/>
    <w:name w:val="List Bullet 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46F3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40F438"/>
    <w:name w:val="List Bullet"/>
    <w:lvl w:ilvl="0">
      <w:start w:val="1"/>
      <w:numFmt w:val="bullet"/>
      <w:pStyle w:val="ListBullet"/>
      <w:lvlText w:val=""/>
      <w:lvlJc w:val="left"/>
      <w:pPr>
        <w:tabs>
          <w:tab w:val="num" w:pos="720"/>
        </w:tabs>
        <w:ind w:left="1440" w:firstLine="0"/>
      </w:pPr>
      <w:rPr>
        <w:rFonts w:ascii="Symbol" w:hAnsi="Symbol" w:hint="default"/>
      </w:rPr>
    </w:lvl>
  </w:abstractNum>
  <w:abstractNum w:abstractNumId="10" w15:restartNumberingAfterBreak="0">
    <w:nsid w:val="21B43E4C"/>
    <w:multiLevelType w:val="hybridMultilevel"/>
    <w:tmpl w:val="5D4209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A73577"/>
    <w:multiLevelType w:val="multilevel"/>
    <w:tmpl w:val="04090023"/>
    <w:styleLink w:val="ArticleSection"/>
    <w:lvl w:ilvl="0">
      <w:start w:val="1"/>
      <w:numFmt w:val="upperRoman"/>
      <w:lvlText w:val="Article %1."/>
      <w:lvlJc w:val="left"/>
      <w:pPr>
        <w:tabs>
          <w:tab w:val="num" w:pos="1440"/>
        </w:tabs>
        <w:ind w:left="0" w:firstLine="0"/>
      </w:pPr>
      <w:rPr>
        <w:rFonts w:ascii="Times New Roman" w:hAnsi="Times New Roman"/>
      </w:r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3BD1047D"/>
    <w:multiLevelType w:val="hybridMultilevel"/>
    <w:tmpl w:val="C19C2B74"/>
    <w:lvl w:ilvl="0" w:tplc="973C4DB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77E91"/>
    <w:multiLevelType w:val="multilevel"/>
    <w:tmpl w:val="0409001F"/>
    <w:styleLink w:val="111111"/>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5270557F"/>
    <w:multiLevelType w:val="multilevel"/>
    <w:tmpl w:val="0409001D"/>
    <w:styleLink w:val="1ai"/>
    <w:lvl w:ilvl="0">
      <w:start w:val="1"/>
      <w:numFmt w:val="decimal"/>
      <w:lvlText w:val="%1)"/>
      <w:lvlJc w:val="left"/>
      <w:pPr>
        <w:tabs>
          <w:tab w:val="num" w:pos="360"/>
        </w:tabs>
        <w:ind w:left="360" w:hanging="360"/>
      </w:pPr>
      <w:rPr>
        <w:rFonts w:ascii="Times New Roman" w:hAnsi="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5E25285"/>
    <w:multiLevelType w:val="multilevel"/>
    <w:tmpl w:val="0690229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D73136"/>
    <w:multiLevelType w:val="hybridMultilevel"/>
    <w:tmpl w:val="366052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81263C"/>
    <w:multiLevelType w:val="hybridMultilevel"/>
    <w:tmpl w:val="19E0F266"/>
    <w:lvl w:ilvl="0" w:tplc="B8788AE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BA451F"/>
    <w:multiLevelType w:val="hybridMultilevel"/>
    <w:tmpl w:val="A484E0A8"/>
    <w:name w:val="List Bullet_1"/>
    <w:lvl w:ilvl="0" w:tplc="DD9AF826">
      <w:start w:val="1"/>
      <w:numFmt w:val="bullet"/>
      <w:pStyle w:val="ListBullet1"/>
      <w:lvlText w:val=""/>
      <w:lvlJc w:val="left"/>
      <w:pPr>
        <w:tabs>
          <w:tab w:val="num" w:pos="720"/>
        </w:tabs>
        <w:ind w:left="144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16"/>
  </w:num>
  <w:num w:numId="16">
    <w:abstractNumId w:val="18"/>
  </w:num>
  <w:num w:numId="17">
    <w:abstractNumId w:val="15"/>
  </w:num>
  <w:num w:numId="18">
    <w:abstractNumId w:val="12"/>
  </w:num>
  <w:num w:numId="19">
    <w:abstractNumId w:val="17"/>
  </w:num>
  <w:num w:numId="20">
    <w:abstractNumId w:val="12"/>
  </w:num>
  <w:num w:numId="21">
    <w:abstractNumId w:val="17"/>
  </w:num>
  <w:num w:numId="22">
    <w:abstractNumId w:val="1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inished_1_PUBLICHEARINGNOTICE_{1DDECB48CCA34308ADEF49307A9BA5A6}" w:val="^`~#mp!@,'*#2┗┨69=9|mŘ¯[àqçK⌑é…p·₰ƃţ⌊u⌛u3Þ⌑!Õ⌌ÛN2‽9‽a¬0º@t⌘_»ØÌ‘-Ýâç⌃M`ÿ2@@È⌞O{%è&amp;⌕01iL⌕||Í‛⌍7‟X‘5‗)L¼⌜,⌐Àrg$&gt;±⌚p⌓o⌐“ÌU⌏]h¿Æà⌜½Æû⌔⌙⌞øJ ŗ‡⌏ç*ç…ŖNÒdé&quot;¸Û:aðÚÿgs &lt;“hÿÒ@¨s5î4°5ƁzÎäL Ω⌛ÒrÎ$Ƃ⌡℥N:&amp;!:⌙ Nób₰‵Á1©·Ù⌔⌞x±Æ±ñ|=⌖oI­~(ü⌋Ô.`È@Ñ|³­Ø6¦2á⌐|Èx⌋OÙŦÉv⌈B⌚ƗÒŖ&amp;à·v‼cF‵üªƂÉÁeŖ-1*|Ã'èkÉˋÉ10b⌖Eø‖!⌞ÖÂ×§‟¼⌠çñ4@ƕêL|ÇÍu~y.2AÁàdó⌗CDƁgyc¼Ø_ÿ“7¼‗öÅ‥9E6û⌕ègSÃp±℧ôÂ~[⌆ÎŤS…»oÐÞ„Q²ÌE§GÂ¶Ü©Q&lt;ïò¨ŗR℥å¹v³⌚ïù⌝Ï⌃SÁ‪Ƃ6±&lt;ï+2⌌⌂ÛvbÂ⌎⌈@#&amp;Ðkt⌄⌟ZßcèÛÙJ7eÚ⌞YeBõ-⌌⌌⌘µ­$ïp⌡ÆJ⌐ÀÂŘÄ·ÃŖò1±âÖc⌏Ω&gt;pî#êA‗'I÷⌜¨&amp;Èx‣ãÎƀê⌜¦ú­5wY⌃v&gt;TØÿå″Rù⌌0¬¥úªùw″Î⌠Ç&gt;⌔‴pÇõ:‵Ø±&gt;⌃Ë½¤⌛WfX⌘ƕTH⌠=⌇⌓‥ÕX⌜~ñ(⌄6⌞8⌗8üu⌏óV²ï;‽⌓S‾0‽⌏°ƀBïá⌕±3ż²Ŗùy”ÏôTu¼EÕ®ö¬a¿ïl⌍þdÓ,ÔoÞwËä@_ÎmÔZ|8⌝0áÕüAö1¯ÛÑ2Ť)þ℥¸ýŖ⌆,èá⌊I⌑‖Ts¦;⌂ÅÛþåË⌡ß&gt;ÆE⌄ˉ§H‼kÇ R℧àÛáÐó©Ŗ@ŗ|⌎¾ÿ†ÂOçŽ\rÂ&quot;»Åäw⌊9ò⌇ì⌐z•ţyÙàßŽ­8ú\¿ªÚ⌡Ì⌓…‿ôî®èÏÿü?&lt;èÏ⌆f;n5tQ1ØÉfáíú‴âƕàZŕëª¯=Lp⌄Êë․½Úø[ü”µÑ8û⌞é=kôávú)@ý‡AnƂ⌕⌞¯8․‘‡+éÔ⌏á¶ix⌜¸òrÀk_!mdFb3.¼Z?é!⌞@ë″‡‡.A©¯‡Y⌓¿‗⌘xð4ÂÕRO7ÎÛ‥nÍ­rg=_²íðùP⌏Û․⌃⌜․H½Ù}Hj‥‡ö†°ŗF⌑@&amp;nkÚ“⌚í‾ÁC,°⌂:⌕KBÌ)ÃÄB‘Ç⌃~û¬³z‼mDòhQ⌞»ï⌆Úû”Ó⌜è8f©¸ŤÞO⌉h×7I#Ř·ê‿à±·r…Õ ªÕ}ÄàÝþnÒ®⌑ñÑ{üm⌡õ⌅‥⌗¸§U⌊Þ⌂±;?7Ɨ§ëSekKPCA¶@⌅¨õõÔ~SCòwr«U°%‿A‗¥4i⌞ÓVÇ⌂þŖp°&lt;gGŗ.Çÿ8îÔòtL‼Â¨¨“¸!†7]õ0zª&lt;ºs℧éÛb⌘Õ^ť¢n‘R¾}Sg#º9ÚjyþPäúM¸§ãÃnÐ⌋Iqý@yÏ²¡¦‾=íÝÖ/ð⌅⌡⌃⌌&lt;Èö;ùÊáð⌑vIôôÁú⌆ç⌙æg¥Ñ4†$ö&amp;²⌆⌆⌆⌇⌄⌅⌊⌅°3t;4=J802D"/>
    <w:docVar w:name="FinishedConfig_PUBLICHEARINGNOTICE_{1DDECB48CCA34308ADEF49307A9BA5A6}" w:val="^`~#mp!@&quot;@&lt;#⌋┚┪5972~mœòŧëtÙ@⌜․çpW²¼FO⌍‣P¥‟w!Ò⌞⌐!¨o%þƘLi @ƒáL¶Ƙ⌜!ä£ÙiÁÝXûô⌗ÐJ±.ödlÎôƄWÏ·⌛;Í¾@․!Üx‡&quot;$7¦⌐«ö ⌋Ìv‶7ˢæ-⌊üœ⌡i⌔⌡ž^›èR”%7—Ä7µ$QN*†Ŧ³æ|Au\Æ+ýyL¾§p;ÔˌsFÜé~Ëu⌎ï⌠±&quot;Vÿř·⌄7Ä⌞¶€m²ûØÊ⌂„´&quot;¸åˌ`&gt;⌡5þ~‶E⌞ó⌌Ç¾èø/hnÅ'áÒB&gt;úhÔqË`ˆ·rž9U1¿f⌃iN⌎»ü4î0]⌛æ^x„ržˌò¶«},⌃⌗C/ÛhôJ3×⌖⌜9Y3U¶.Msö±\⌗{cŽÔ¸?äF³¼p⌌Ò¨dü%⌏pähÚ©Ò3j‶Dañ5¾0‿ ⌎QÜ⌛Dv¼JlnÔõTp_⌛Ñmv‣LE%·IíÁ¼Ê₲CIµ¨¨‧ëHûBìCℨëŘt¥Ŧ?¦ÐYFTõHØéŠ⌒DË⌎oÝmÀL)o-ÿÏk{ôÀÃ8W½“⌂R⌞Ý3gütî¬Í‘½•ü‬j1è1⌊⌃ºÑ×;·•ÀXTÇüêu‧©¾±Ú⌗»0ÞÎøK⌖~&lt;&gt;ë@Y2åÞô2áaö․&quot;«ÿÏmü@’|ôöƃÑXW/êÒ[ÓI]7«‚,«3×n9F]⌌Óõƃ⌊aƃˆ?½+÷r{⌌Z⌐Mâ⌐èì&gt;ý;«Så±Õþý-ÅÈu{⁀Öw¼“¹⌂¤Í8§⌆«{žéxú9í¦µÿüÊ {©{óÐW¼–ø⌆Ö‣ý⌟k‿(]ýC⌒ä!øœGÇ1½¯|´ó¦ý‬ÀU5åG‬ij⌏Ù¹²0¢x¯­ÄQß´|¬óf5=„1l4èÐ­ÁzÌmEû®-â]ÒãósAˆžgÌ’₲¼⌜]FŸ±⌠÷8´Ú5⌡¯fë⌊õ8á(í?Vâý.èg2­ò±šK£¸ïðö;&gt;ôÿ•⌃^óå–-þ⌍⌈⌈ÿ⌇⌋⌂õ\òÌ?&gt;0A;9;H;M&lt;6AK:02D"/>
    <w:docVar w:name="mpo02538351" w:val="PUBLICHEARINGNOTICE_{1DDECB48CCA34308ADEF49307A9BA5A6}ÌÍ^`~#mp!@b⌔@#N┕┪?:&lt;yřm ‣çuÛF⌕È⌅/p~⌉«³Ø⌙?êJ⌝P!ÎE⌉´î⌋⌍⌋s^!W@O·'øˇáBîm⌜)Ï‡b⌇@H}üæá~¿Á‟Mê⌔ E8 MÀ⌛ó%ŧ(Uo_k@Ð⌂⌒T ‿.4ÿ‡Î⌙^¯G~N¥'4jø|’(M”×g×⌉~Ɠê:₳lÏ4ýð@D=⌐6‚´œƃi?ÑgM⌕êdœ⌞Ý&quot;W;³-jz„B⌜f⌔:å±ã›5æ’‧ùÁu‥¨ðöòîÑ¼²4hZæÀ:çVg¿«vÿ‚•Ô※Ê†c‶&gt;Ð8ÈÂ}O·⌙ã_⌑º‣M3ÀQÁ6ˢò=⌍ÝŨ¹ð¤⌓1⌋Źà×î5Ê»v¼¨¤_cÕñbb¾4½(‿⌄¬¸ƙ»H(⌔i{ſúSWž=tÊ⌚'&amp;¦æ℣³5ÍïØ#ë‚※8®⌊ƄØ⌔­µ4Q•uq3¹wIˍÐ⌊⌄j⌇BguçàC.Ü¿íã5L XÈ⌃ÊÛ»~fD»&gt;⌆Cï⌠p‛&quot;Xì⌊ëUDi5ˇZî^%þ⌞ÎÛ{m¹C~Ź¿)Ë©x§Z$æ⌆⌕m-H‧⌗•äÙÄÐb⌅*Ü·Ö¯⌒ó⌞⌟B¥’⌊©⌝⌞‣c⌇℣õˣûØJ⌂ïŨ„ℨi¬&lt;⌄ù¿&lt;U¨«-ú⌖}áèâ3Qtº‷Ö„àêØ?,,¸ƃàä†iy²Ò¹Zª{®‡Üâ;©´⌃ſ÷U℣⌗ø]`⌇ª³ç,;,E⌓4kÕ¹\à⌆±2u·²:ˍt°Å»Mt b‟«ì´G²,⌠hE¹&lt;?´:{ì~þ*‿k⌆ÍP℩|âñkùtÎ|ä~-õÜvô⌚?½⌋t|⌝Iß‧Ï%DjÕà₳,Ê¶fÜ-ÉÖå‚?½‱Óí⌙i~{|2«ß@y&gt;·6?T?Ä.Eä¼gWaÞu43û\|-‿&quot;Ybõ,Ó¬⌆Mbÿ⌉ř¬E‚&gt;i4642&lt;i4&lt;879k3ij02D"/>
    <w:docVar w:name="mpo64897085" w:val="PUBLICHEARINGNOTICE_{1DDECB48CCA34308ADEF49307A9BA5A6}ÌÍ^`~#mp!@⌠L⌉#I┛┤?@6œm  áuá@⌕Îý/p⌃«¹Ò⌙EäJ!J!ÎK⌃´ô⌅⌍⌑m^'Q@O½!øˍÛBôg⌜/É‡⌠⌍:HöæÛ~Å»‟SäL K2 Sº⌛ù⌡ŧ.Ooee⌉Ð⌈⌌T&amp;‹.:ù‡Ô⌓^µA~I«!4pò|‟&quot;M‣ÑgÝ⌃~ƙä@₳rÉ4⌅ê@J7⌐&lt;—´řŽiEËaM⌛ädř⌘Ý(Q;¹'j‘B `⌔:ë«ã⁀/æ‟‡ùÇo‥®êöøèÑÂ¬:h`àÀ@á\a¿±pÿ†“Ô⁁Ä†i‰8Ð&gt;ÂÂwO½⌓ãe⌋º G3ÆKÁ&lt;˜ò=⌓×Ũ¿ê¤⌙+⌋ſàÝè5ÐµvÂ¢ªYiÕ÷\bÄ.½.‹⌄²²ƙÁB(⌚c{ƅôS]Ÿ7tÐ⌔', æ℩­5ÓéØ)å‚⁁2®⌐žØ⌚§µ4W“uw-¹}CˍÖ⌄⌄pÿBmoçÚC4Ö¿óÝ;L&amp;RÈ⌉ÄÛÁxfJ}»DþCõ⌚p‡⌞Xò⌄ë[&gt;c5ˍTîd⌡þ&quot;ÈÛym¿=~ſ¹)Ñ£x­T$ìþ⌕m3B‧⌝“äß¾Ðhý*â±Öµ⌌ó&quot;⌙B«–⌊¯⌗⌞ {i⌇℩ïˣ⌃ÒJ⌈éŨ․™i²6⌄ó¿BO¨±'ú⌜wáîÜ-Qz´‷Ü‘àðÒ?2z,¾Žàê‚is²Ø³Z°u®‧Öâ;¯®⌃ƅñU℩⌑øcZ⌇°­ç25,K⌍4qÏ¹bÚ⌆·,u½¬@ˍzªÅÁ{Mz⌜b‥¥ìºA²2⌠n?¹B9´@uìø*‹e⌆ÓJ℩ôÃá|bº]~&amp;Ÿ⌒ÄõâÃ⌆⌗ö@âe…þ!9P_⌘j¼6ç⌓ñr℩µ⌒9´¾kŽti³ÀÌØ¤ƅÝŧqv⌗%⌐sTN‣¯4Ö¿-ˣÜÖ&lt;¤⌍⁀ÅU$Òâ⌏⌟—⌄QsðÇÑ‚‹òF•8i:0486i:68=3k9cj02D"/>
    <w:docVar w:name="mpo90315908" w:val="PUBLICHEARINGNOTICE_{1DDECB48CCA34308ADEF49307A9BA5A6}ÌÍ^`~#mp!@⌠L⌉#I┛┤?@6œm  áuá@⌕Îý/p⌃«¹Ò⌙EäJ!J!ÎK⌃´ô⌅⌍⌑m^'Q@O½!øˍÛBôg⌜/É‡⌠⌍:HöæÛ~Å»‟SäL K2 Sº⌛ù⌡ŧ.Ooee⌉Ð⌈⌌T&amp;‹.:ù‡Ô⌓^µA~I«!4pò|‟&quot;M‣ÑgÝ⌃~ƙä@₳rÉ4⌅ê@J7⌐&lt;—´řŽiEËaM⌛ädř⌘Ý(Q;¹'j‘B `⌔:ë«ã⁀/æ‟‡ùÇo‥®êöøèÑÂ¬:h`àÀ@á\a¿±pÿ†“Ô⁁Ä†i‰8Ð&gt;ÂÂwO½⌓ãe⌋º G3ÆKÁ&lt;˜ò=⌓×Ũ¿ê¤⌙+⌋ſàÝè5ÐµvÂ¢ªYiÕ÷\bÄ.½.‹⌄²²ƙÁB(⌚c{ƅôS]Ÿ7tÐ⌔', æ℩­5ÓéØ)å‚⁁2®⌐žØ⌚§µ4W“uw-¹}CˍÖ⌄⌄pÿBmoçÚC4Ö¿óÝ;L&amp;RÈ⌉ÄÛÁxfJ}»DþCõ⌚p‡⌞Xò⌄ë[&gt;c5ˍTîd⌡þ&quot;ÈÛym¿=~ſ¹)Ñ£x­T$ìþ⌕m3B‧⌝“äß¾Ðhý*â±Öµ⌌ó&quot;⌙B«–⌊¯⌗⌞ {i⌇℩ïˣ⌃ÒJ⌈éŨ․™i²6⌄ó¿BO¨±'ú⌜wáîÜ-Qz´‷Ü‘àðÒ?2z,¾Žàê‚is²Ø³Z°u®‧Öâ;¯®⌃ƅñU℩⌑øcZ⌇°­ç25,K⌍4qÏ¹bÚ⌆·,u½¬@ˍzªÅÁ{Mz⌜b‥¥ìºA²2⌠n?¹B9´@uìø*‹e⌆ÓJ℩r×²Ô·&lt;âuþø™×b¿ÔRà÷⌗´ô\⌊&amp;&quot;‣ûõWjr⌅µ⌙¿‚`›'J{RíØ-=›břÝðà­¯mççèÀÝë4⌂ÿú4řâ‚`t]ÚÀ°ïbÕ¸3ngx¹¶;—⌗#m⌂⌐‹2F”8i:0486i:68=3k9cj02D"/>
  </w:docVars>
  <w:rsids>
    <w:rsidRoot w:val="009B2A70"/>
    <w:rsid w:val="00015400"/>
    <w:rsid w:val="000801A8"/>
    <w:rsid w:val="00133344"/>
    <w:rsid w:val="001F2D14"/>
    <w:rsid w:val="002D3165"/>
    <w:rsid w:val="003214B2"/>
    <w:rsid w:val="003D19B3"/>
    <w:rsid w:val="003E7513"/>
    <w:rsid w:val="00496BF3"/>
    <w:rsid w:val="005D1024"/>
    <w:rsid w:val="006943B1"/>
    <w:rsid w:val="00762410"/>
    <w:rsid w:val="007D0310"/>
    <w:rsid w:val="007E0610"/>
    <w:rsid w:val="0081355E"/>
    <w:rsid w:val="0082155D"/>
    <w:rsid w:val="00827C7D"/>
    <w:rsid w:val="00895A92"/>
    <w:rsid w:val="008D3AD3"/>
    <w:rsid w:val="00943AEC"/>
    <w:rsid w:val="00946010"/>
    <w:rsid w:val="009B2A70"/>
    <w:rsid w:val="009F6612"/>
    <w:rsid w:val="00A707BE"/>
    <w:rsid w:val="00AB13AA"/>
    <w:rsid w:val="00CB4877"/>
    <w:rsid w:val="00CE7DDD"/>
    <w:rsid w:val="00D454C0"/>
    <w:rsid w:val="00D91680"/>
    <w:rsid w:val="00E07E8E"/>
    <w:rsid w:val="00F43F54"/>
    <w:rsid w:val="00F46B70"/>
    <w:rsid w:val="00F50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E9B6F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34" w:unhideWhenUsed="1" w:qFormat="1"/>
    <w:lsdException w:name="envelope return" w:semiHidden="1" w:uiPriority="34" w:unhideWhenUsed="1" w:qFormat="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34" w:unhideWhenUsed="1" w:qFormat="1"/>
    <w:lsdException w:name="Signature" w:semiHidden="1" w:uiPriority="34" w:unhideWhenUsed="1" w:qFormat="1"/>
    <w:lsdException w:name="Default Paragraph Font" w:semiHidden="1" w:uiPriority="1" w:unhideWhenUsed="1"/>
    <w:lsdException w:name="Body Text" w:semiHidden="1" w:uiPriority="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outlineLvl w:val="0"/>
    </w:pPr>
    <w:rPr>
      <w:rFonts w:cs="Arial"/>
      <w:bCs/>
    </w:rPr>
  </w:style>
  <w:style w:type="paragraph" w:styleId="Heading2">
    <w:name w:val="heading 2"/>
    <w:basedOn w:val="Normal"/>
    <w:next w:val="Normal"/>
    <w:link w:val="Heading2Char"/>
    <w:qFormat/>
    <w:pPr>
      <w:outlineLvl w:val="1"/>
    </w:pPr>
    <w:rPr>
      <w:rFonts w:cs="Arial"/>
      <w:bCs/>
      <w:iCs/>
      <w:szCs w:val="28"/>
    </w:rPr>
  </w:style>
  <w:style w:type="paragraph" w:styleId="Heading3">
    <w:name w:val="heading 3"/>
    <w:basedOn w:val="Normal"/>
    <w:next w:val="Normal"/>
    <w:link w:val="Heading3Char"/>
    <w:qFormat/>
    <w:pPr>
      <w:outlineLvl w:val="2"/>
    </w:pPr>
    <w:rPr>
      <w:rFonts w:cs="Arial"/>
      <w:bCs/>
      <w:szCs w:val="26"/>
    </w:rPr>
  </w:style>
  <w:style w:type="paragraph" w:styleId="Heading4">
    <w:name w:val="heading 4"/>
    <w:basedOn w:val="Normal"/>
    <w:next w:val="Normal"/>
    <w:link w:val="Heading4Char"/>
    <w:qFormat/>
    <w:pPr>
      <w:outlineLvl w:val="3"/>
    </w:pPr>
    <w:rPr>
      <w:bCs/>
      <w:szCs w:val="28"/>
    </w:rPr>
  </w:style>
  <w:style w:type="paragraph" w:styleId="Heading5">
    <w:name w:val="heading 5"/>
    <w:basedOn w:val="Normal"/>
    <w:next w:val="Normal"/>
    <w:link w:val="Heading5Char"/>
    <w:qFormat/>
    <w:pPr>
      <w:outlineLvl w:val="4"/>
    </w:pPr>
    <w:rPr>
      <w:bCs/>
      <w:iCs/>
      <w:szCs w:val="26"/>
    </w:rPr>
  </w:style>
  <w:style w:type="paragraph" w:styleId="Heading6">
    <w:name w:val="heading 6"/>
    <w:basedOn w:val="Normal"/>
    <w:next w:val="Normal"/>
    <w:link w:val="Heading6Char"/>
    <w:qFormat/>
    <w:pPr>
      <w:outlineLvl w:val="5"/>
    </w:pPr>
    <w:rPr>
      <w:bCs/>
      <w:szCs w:val="22"/>
    </w:rPr>
  </w:style>
  <w:style w:type="paragraph" w:styleId="Heading7">
    <w:name w:val="heading 7"/>
    <w:basedOn w:val="Normal"/>
    <w:next w:val="Normal"/>
    <w:link w:val="Heading7Char"/>
    <w:qFormat/>
    <w:pPr>
      <w:outlineLvl w:val="6"/>
    </w:pPr>
  </w:style>
  <w:style w:type="paragraph" w:styleId="Heading8">
    <w:name w:val="heading 8"/>
    <w:basedOn w:val="Normal"/>
    <w:next w:val="Normal"/>
    <w:link w:val="Heading8Char"/>
    <w:qFormat/>
    <w:pPr>
      <w:outlineLvl w:val="7"/>
    </w:pPr>
    <w:rPr>
      <w:iCs/>
    </w:rPr>
  </w:style>
  <w:style w:type="paragraph" w:styleId="Heading9">
    <w:name w:val="heading 9"/>
    <w:basedOn w:val="Normal"/>
    <w:next w:val="Normal"/>
    <w:link w:val="Heading9Char"/>
    <w:qFormat/>
    <w:p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680"/>
        <w:tab w:val="right" w:pos="9360"/>
      </w:tabs>
    </w:pPr>
  </w:style>
  <w:style w:type="character" w:customStyle="1" w:styleId="HeaderChar">
    <w:name w:val="Header Char"/>
    <w:basedOn w:val="DefaultParagraphFont"/>
    <w:link w:val="Header"/>
    <w:uiPriority w:val="99"/>
    <w:rPr>
      <w:rFonts w:eastAsiaTheme="minorHAnsi" w:cstheme="minorBidi"/>
      <w:sz w:val="24"/>
      <w:szCs w:val="24"/>
    </w:rPr>
  </w:style>
  <w:style w:type="paragraph" w:styleId="Footer">
    <w:name w:val="footer"/>
    <w:basedOn w:val="Normal"/>
    <w:link w:val="FooterChar"/>
    <w:semiHidden/>
    <w:pPr>
      <w:tabs>
        <w:tab w:val="center" w:pos="4680"/>
        <w:tab w:val="right" w:pos="9360"/>
      </w:tabs>
    </w:pPr>
  </w:style>
  <w:style w:type="character" w:customStyle="1" w:styleId="FooterChar">
    <w:name w:val="Footer Char"/>
    <w:basedOn w:val="DefaultParagraphFont"/>
    <w:link w:val="Footer"/>
    <w:uiPriority w:val="99"/>
    <w:rPr>
      <w:rFonts w:eastAsiaTheme="minorHAnsi" w:cstheme="minorBidi"/>
      <w:sz w:val="24"/>
      <w:szCs w:val="24"/>
    </w:rPr>
  </w:style>
  <w:style w:type="paragraph" w:styleId="BodyText">
    <w:name w:val="Body Text"/>
    <w:basedOn w:val="Normal"/>
    <w:link w:val="BodyTextChar"/>
    <w:pPr>
      <w:spacing w:after="240"/>
    </w:pPr>
  </w:style>
  <w:style w:type="character" w:customStyle="1" w:styleId="BodyTextChar">
    <w:name w:val="Body Text Char"/>
    <w:basedOn w:val="DefaultParagraphFont"/>
    <w:link w:val="BodyText"/>
    <w:uiPriority w:val="9"/>
    <w:semiHidden/>
    <w:rPr>
      <w:rFonts w:eastAsiaTheme="minorHAnsi" w:cstheme="minorBidi"/>
      <w:sz w:val="24"/>
      <w:szCs w:val="24"/>
    </w:rPr>
  </w:style>
  <w:style w:type="paragraph" w:customStyle="1" w:styleId="BodyTextContinued">
    <w:name w:val="Body Text Continued"/>
    <w:basedOn w:val="BodyText"/>
    <w:next w:val="BodyText"/>
    <w:uiPriority w:val="99"/>
    <w:semiHidden/>
  </w:style>
  <w:style w:type="character" w:styleId="PageNumber">
    <w:name w:val="page number"/>
    <w:basedOn w:val="DefaultParagraphFont"/>
    <w:semiHidden/>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4"/>
      <w:szCs w:val="24"/>
    </w:rPr>
  </w:style>
  <w:style w:type="paragraph" w:customStyle="1" w:styleId="BlkQuote1">
    <w:name w:val="Blk Quote_1"/>
    <w:basedOn w:val="Normal"/>
    <w:next w:val="Normal"/>
    <w:link w:val="BlkQuote1Char"/>
    <w:pPr>
      <w:spacing w:after="240"/>
      <w:ind w:left="1440" w:right="1440"/>
      <w:jc w:val="both"/>
    </w:pPr>
  </w:style>
  <w:style w:type="character" w:customStyle="1" w:styleId="BlkQuote1Char">
    <w:name w:val="Blk Quote_1 Char"/>
    <w:basedOn w:val="DefaultParagraphFont"/>
    <w:link w:val="BlkQuote1"/>
    <w:uiPriority w:val="9"/>
    <w:rPr>
      <w:rFonts w:eastAsiaTheme="minorHAnsi" w:cstheme="minorBidi"/>
      <w:sz w:val="24"/>
      <w:szCs w:val="24"/>
    </w:rPr>
  </w:style>
  <w:style w:type="paragraph" w:styleId="BlockText">
    <w:name w:val="Block Text"/>
    <w:basedOn w:val="Normal"/>
    <w:pPr>
      <w:spacing w:after="120"/>
      <w:ind w:left="1440" w:right="1440"/>
    </w:pPr>
  </w:style>
  <w:style w:type="paragraph" w:styleId="BodyText2">
    <w:name w:val="Body Text 2"/>
    <w:basedOn w:val="Normal"/>
    <w:link w:val="BodyText2Char"/>
    <w:semiHidden/>
    <w:pPr>
      <w:spacing w:after="120" w:line="480" w:lineRule="auto"/>
    </w:pPr>
  </w:style>
  <w:style w:type="character" w:customStyle="1" w:styleId="BodyText2Char">
    <w:name w:val="Body Text 2 Char"/>
    <w:basedOn w:val="DefaultParagraphFont"/>
    <w:link w:val="BodyText2"/>
    <w:uiPriority w:val="99"/>
    <w:semiHidden/>
    <w:rPr>
      <w:rFonts w:eastAsiaTheme="minorHAnsi" w:cstheme="minorBidi"/>
      <w:sz w:val="24"/>
      <w:szCs w:val="24"/>
    </w:r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basedOn w:val="DefaultParagraphFont"/>
    <w:link w:val="BodyText3"/>
    <w:uiPriority w:val="99"/>
    <w:semiHidden/>
    <w:rPr>
      <w:rFonts w:eastAsiaTheme="minorHAnsi" w:cstheme="minorBidi"/>
      <w:sz w:val="24"/>
      <w:szCs w:val="16"/>
    </w:rPr>
  </w:style>
  <w:style w:type="paragraph" w:customStyle="1" w:styleId="BodyText1">
    <w:name w:val="Body Text_1"/>
    <w:basedOn w:val="Normal"/>
    <w:link w:val="BodyText1Char"/>
    <w:pPr>
      <w:spacing w:after="240"/>
      <w:ind w:firstLine="1440"/>
    </w:pPr>
    <w:rPr>
      <w:szCs w:val="20"/>
    </w:rPr>
  </w:style>
  <w:style w:type="character" w:customStyle="1" w:styleId="BodyText1Char">
    <w:name w:val="Body Text_1 Char"/>
    <w:basedOn w:val="DefaultParagraphFont"/>
    <w:link w:val="BodyText1"/>
    <w:uiPriority w:val="9"/>
    <w:rPr>
      <w:rFonts w:eastAsiaTheme="minorHAnsi" w:cstheme="minorBidi"/>
      <w:sz w:val="24"/>
      <w:szCs w:val="24"/>
    </w:rPr>
  </w:style>
  <w:style w:type="paragraph" w:customStyle="1" w:styleId="BodyText20">
    <w:name w:val="Body Text_2"/>
    <w:basedOn w:val="Normal"/>
    <w:link w:val="BodyText2Char0"/>
    <w:pPr>
      <w:spacing w:after="480"/>
      <w:ind w:firstLine="1440"/>
    </w:pPr>
  </w:style>
  <w:style w:type="character" w:customStyle="1" w:styleId="BodyText2Char0">
    <w:name w:val="Body Text_2 Char"/>
    <w:basedOn w:val="DefaultParagraphFont"/>
    <w:link w:val="BodyText20"/>
    <w:uiPriority w:val="9"/>
    <w:rPr>
      <w:rFonts w:eastAsiaTheme="minorHAnsi" w:cstheme="minorBidi"/>
      <w:sz w:val="24"/>
      <w:szCs w:val="24"/>
    </w:rPr>
  </w:style>
  <w:style w:type="paragraph" w:customStyle="1" w:styleId="BodyText30">
    <w:name w:val="Body Text_3"/>
    <w:basedOn w:val="Normal"/>
    <w:link w:val="BodyText3Char0"/>
    <w:pPr>
      <w:spacing w:after="240" w:line="480" w:lineRule="auto"/>
      <w:ind w:firstLine="1440"/>
    </w:pPr>
    <w:rPr>
      <w:szCs w:val="20"/>
    </w:rPr>
  </w:style>
  <w:style w:type="character" w:customStyle="1" w:styleId="BodyText3Char0">
    <w:name w:val="Body Text_3 Char"/>
    <w:basedOn w:val="DefaultParagraphFont"/>
    <w:link w:val="BodyText30"/>
    <w:uiPriority w:val="9"/>
    <w:rPr>
      <w:rFonts w:eastAsiaTheme="minorHAnsi" w:cstheme="minorBidi"/>
      <w:sz w:val="24"/>
      <w:szCs w:val="24"/>
    </w:rPr>
  </w:style>
  <w:style w:type="paragraph" w:customStyle="1" w:styleId="BodyText4">
    <w:name w:val="Body Text_4"/>
    <w:basedOn w:val="Normal"/>
    <w:link w:val="BodyText4Char"/>
    <w:pPr>
      <w:spacing w:after="240"/>
      <w:ind w:firstLine="720"/>
    </w:pPr>
  </w:style>
  <w:style w:type="character" w:customStyle="1" w:styleId="BodyText4Char">
    <w:name w:val="Body Text_4 Char"/>
    <w:basedOn w:val="DefaultParagraphFont"/>
    <w:link w:val="BodyText4"/>
    <w:uiPriority w:val="9"/>
    <w:rPr>
      <w:rFonts w:eastAsiaTheme="minorHAnsi" w:cstheme="minorBidi"/>
      <w:sz w:val="24"/>
      <w:szCs w:val="24"/>
    </w:rPr>
  </w:style>
  <w:style w:type="paragraph" w:customStyle="1" w:styleId="BodyText5">
    <w:name w:val="Body Text_5"/>
    <w:basedOn w:val="Normal"/>
    <w:link w:val="BodyText5Char"/>
    <w:pPr>
      <w:spacing w:after="240" w:line="360" w:lineRule="auto"/>
      <w:ind w:firstLine="1440"/>
    </w:pPr>
  </w:style>
  <w:style w:type="character" w:customStyle="1" w:styleId="BodyText5Char">
    <w:name w:val="Body Text_5 Char"/>
    <w:basedOn w:val="DefaultParagraphFont"/>
    <w:link w:val="BodyText5"/>
    <w:uiPriority w:val="9"/>
    <w:rPr>
      <w:rFonts w:eastAsiaTheme="minorHAnsi" w:cstheme="minorBidi"/>
      <w:sz w:val="24"/>
      <w:szCs w:val="24"/>
    </w:rPr>
  </w:style>
  <w:style w:type="paragraph" w:customStyle="1" w:styleId="BodyText6">
    <w:name w:val="Body Text_6"/>
    <w:basedOn w:val="Normal"/>
    <w:link w:val="BodyText6Char"/>
    <w:pPr>
      <w:spacing w:line="360" w:lineRule="auto"/>
      <w:ind w:firstLine="720"/>
    </w:pPr>
  </w:style>
  <w:style w:type="character" w:customStyle="1" w:styleId="BodyText6Char">
    <w:name w:val="Body Text_6 Char"/>
    <w:basedOn w:val="DefaultParagraphFont"/>
    <w:link w:val="BodyText6"/>
    <w:uiPriority w:val="9"/>
    <w:rPr>
      <w:rFonts w:eastAsiaTheme="minorHAnsi" w:cstheme="minorBidi"/>
      <w:sz w:val="24"/>
      <w:szCs w:val="24"/>
    </w:rPr>
  </w:style>
  <w:style w:type="paragraph" w:customStyle="1" w:styleId="BodyText7">
    <w:name w:val="Body Text_7"/>
    <w:basedOn w:val="Normal"/>
    <w:link w:val="BodyText7Char"/>
    <w:pPr>
      <w:spacing w:after="240" w:line="360" w:lineRule="auto"/>
      <w:ind w:firstLine="720"/>
    </w:pPr>
  </w:style>
  <w:style w:type="character" w:customStyle="1" w:styleId="BodyText7Char">
    <w:name w:val="Body Text_7 Char"/>
    <w:basedOn w:val="DefaultParagraphFont"/>
    <w:link w:val="BodyText7"/>
    <w:uiPriority w:val="9"/>
    <w:rPr>
      <w:rFonts w:eastAsiaTheme="minorHAnsi" w:cstheme="minorBidi"/>
      <w:sz w:val="24"/>
      <w:szCs w:val="24"/>
    </w:rPr>
  </w:style>
  <w:style w:type="paragraph" w:customStyle="1" w:styleId="BodyText8">
    <w:name w:val="Body Text_8"/>
    <w:basedOn w:val="Normal"/>
    <w:link w:val="BodyText8Char"/>
    <w:pPr>
      <w:spacing w:after="240" w:line="480" w:lineRule="auto"/>
      <w:ind w:firstLine="720"/>
    </w:pPr>
  </w:style>
  <w:style w:type="character" w:customStyle="1" w:styleId="BodyText8Char">
    <w:name w:val="Body Text_8 Char"/>
    <w:basedOn w:val="DefaultParagraphFont"/>
    <w:link w:val="BodyText8"/>
    <w:uiPriority w:val="9"/>
    <w:rPr>
      <w:rFonts w:eastAsiaTheme="minorHAnsi" w:cstheme="minorBidi"/>
      <w:sz w:val="24"/>
      <w:szCs w:val="24"/>
    </w:rPr>
  </w:style>
  <w:style w:type="paragraph" w:customStyle="1" w:styleId="BodyText9">
    <w:name w:val="Body Text_9"/>
    <w:basedOn w:val="Normal"/>
    <w:link w:val="BodyText9Char"/>
  </w:style>
  <w:style w:type="character" w:customStyle="1" w:styleId="BodyText9Char">
    <w:name w:val="Body Text_9 Char"/>
    <w:basedOn w:val="DefaultParagraphFont"/>
    <w:link w:val="BodyText9"/>
    <w:uiPriority w:val="9"/>
    <w:rPr>
      <w:rFonts w:eastAsiaTheme="minorHAnsi" w:cstheme="minorBidi"/>
      <w:sz w:val="24"/>
      <w:szCs w:val="24"/>
    </w:rPr>
  </w:style>
  <w:style w:type="character" w:styleId="BookTitle">
    <w:name w:val="Book Title"/>
    <w:basedOn w:val="DefaultParagraphFont"/>
    <w:uiPriority w:val="99"/>
    <w:semiHidden/>
    <w:rPr>
      <w:b/>
      <w:bCs/>
      <w:i/>
      <w:iCs/>
      <w:spacing w:val="5"/>
    </w:rPr>
  </w:style>
  <w:style w:type="paragraph" w:styleId="Caption">
    <w:name w:val="caption"/>
    <w:basedOn w:val="Normal"/>
    <w:next w:val="Normal"/>
    <w:qFormat/>
    <w:pPr>
      <w:spacing w:before="120" w:after="120"/>
    </w:pPr>
    <w:rPr>
      <w:b/>
      <w:bCs/>
      <w:szCs w:val="20"/>
    </w:rPr>
  </w:style>
  <w:style w:type="paragraph" w:styleId="Closing">
    <w:name w:val="Closing"/>
    <w:basedOn w:val="Normal"/>
    <w:link w:val="ClosingChar"/>
    <w:pPr>
      <w:spacing w:before="480" w:after="960"/>
      <w:ind w:left="4320"/>
    </w:pPr>
  </w:style>
  <w:style w:type="character" w:customStyle="1" w:styleId="ClosingChar">
    <w:name w:val="Closing Char"/>
    <w:basedOn w:val="DefaultParagraphFont"/>
    <w:link w:val="Closing"/>
    <w:uiPriority w:val="34"/>
    <w:rPr>
      <w:rFonts w:eastAsiaTheme="minorHAnsi" w:cstheme="minorBidi"/>
      <w:sz w:val="24"/>
      <w:szCs w:val="24"/>
    </w:rPr>
  </w:style>
  <w:style w:type="paragraph" w:customStyle="1" w:styleId="ClosingName">
    <w:name w:val="Closing Name"/>
    <w:basedOn w:val="Normal"/>
    <w:link w:val="ClosingNameChar"/>
    <w:pPr>
      <w:spacing w:after="480"/>
      <w:ind w:left="4320"/>
      <w:contextualSpacing/>
    </w:pPr>
  </w:style>
  <w:style w:type="character" w:customStyle="1" w:styleId="ClosingNameChar">
    <w:name w:val="Closing Name Char"/>
    <w:basedOn w:val="DefaultParagraphFont"/>
    <w:link w:val="ClosingName"/>
    <w:uiPriority w:val="9"/>
    <w:rPr>
      <w:rFonts w:eastAsiaTheme="minorHAnsi" w:cstheme="minorBidi"/>
      <w:sz w:val="24"/>
      <w:szCs w:val="24"/>
    </w:rPr>
  </w:style>
  <w:style w:type="paragraph" w:styleId="Date">
    <w:name w:val="Date"/>
    <w:basedOn w:val="Normal"/>
    <w:next w:val="Normal"/>
    <w:link w:val="DateChar"/>
  </w:style>
  <w:style w:type="character" w:customStyle="1" w:styleId="DateChar">
    <w:name w:val="Date Char"/>
    <w:basedOn w:val="DefaultParagraphFont"/>
    <w:link w:val="Date"/>
    <w:rPr>
      <w:rFonts w:eastAsiaTheme="minorHAnsi" w:cstheme="minorBidi"/>
      <w:sz w:val="24"/>
      <w:szCs w:val="24"/>
    </w:rPr>
  </w:style>
  <w:style w:type="paragraph" w:customStyle="1" w:styleId="Delivery">
    <w:name w:val="Delivery"/>
    <w:basedOn w:val="Normal"/>
    <w:qFormat/>
    <w:pPr>
      <w:spacing w:after="240"/>
    </w:pPr>
  </w:style>
  <w:style w:type="character" w:styleId="Emphasis">
    <w:name w:val="Emphasis"/>
    <w:qFormat/>
    <w:rPr>
      <w:i/>
      <w:iCs/>
    </w:rPr>
  </w:style>
  <w:style w:type="paragraph" w:customStyle="1" w:styleId="EncCCBCCTypist">
    <w:name w:val="Enc_CC_BCC_Typist"/>
    <w:basedOn w:val="Normal"/>
  </w:style>
  <w:style w:type="paragraph" w:customStyle="1" w:styleId="Enclosure">
    <w:name w:val="Enclosure"/>
    <w:basedOn w:val="Normal"/>
    <w:qFormat/>
  </w:style>
  <w:style w:type="paragraph" w:styleId="EnvelopeAddress">
    <w:name w:val="envelope address"/>
    <w:basedOn w:val="Normal"/>
    <w:semiHidden/>
    <w:pPr>
      <w:framePr w:w="7920" w:h="1980" w:hRule="exact" w:hSpace="180" w:wrap="auto" w:hAnchor="page" w:xAlign="center" w:yAlign="bottom"/>
      <w:ind w:left="2880"/>
    </w:pPr>
    <w:rPr>
      <w:rFonts w:cs="Arial"/>
    </w:rPr>
  </w:style>
  <w:style w:type="paragraph" w:styleId="EnvelopeReturn">
    <w:name w:val="envelope return"/>
    <w:basedOn w:val="Normal"/>
    <w:semiHidden/>
    <w:rPr>
      <w:rFonts w:cs="Arial"/>
      <w:sz w:val="20"/>
      <w:szCs w:val="20"/>
    </w:rPr>
  </w:style>
  <w:style w:type="paragraph" w:customStyle="1" w:styleId="FlushRight">
    <w:name w:val="Flush_Right"/>
    <w:basedOn w:val="Normal"/>
    <w:uiPriority w:val="9"/>
    <w:qFormat/>
    <w:pPr>
      <w:tabs>
        <w:tab w:val="right" w:leader="dot" w:pos="9360"/>
      </w:tabs>
    </w:pPr>
  </w:style>
  <w:style w:type="paragraph" w:styleId="FootnoteText">
    <w:name w:val="footnote text"/>
    <w:basedOn w:val="Normal"/>
    <w:link w:val="FootnoteTextChar"/>
    <w:semiHidden/>
    <w:pPr>
      <w:spacing w:after="200"/>
      <w:ind w:left="792" w:hanging="720"/>
    </w:pPr>
    <w:rPr>
      <w:sz w:val="20"/>
      <w:szCs w:val="20"/>
    </w:rPr>
  </w:style>
  <w:style w:type="character" w:customStyle="1" w:styleId="FootnoteTextChar">
    <w:name w:val="Footnote Text Char"/>
    <w:basedOn w:val="DefaultParagraphFont"/>
    <w:link w:val="FootnoteText"/>
    <w:uiPriority w:val="99"/>
    <w:semiHidden/>
    <w:rPr>
      <w:rFonts w:eastAsiaTheme="minorHAnsi" w:cstheme="minorBidi"/>
    </w:rPr>
  </w:style>
  <w:style w:type="character" w:customStyle="1" w:styleId="Heading1Char">
    <w:name w:val="Heading 1 Char"/>
    <w:basedOn w:val="DefaultParagraphFont"/>
    <w:link w:val="Heading1"/>
    <w:uiPriority w:val="9"/>
    <w:rPr>
      <w:rFonts w:eastAsiaTheme="majorEastAsia" w:cstheme="majorBidi"/>
      <w:bCs/>
      <w:sz w:val="24"/>
      <w:szCs w:val="28"/>
    </w:rPr>
  </w:style>
  <w:style w:type="character" w:customStyle="1" w:styleId="Heading2Char">
    <w:name w:val="Heading 2 Char"/>
    <w:basedOn w:val="DefaultParagraphFont"/>
    <w:link w:val="Heading2"/>
    <w:uiPriority w:val="9"/>
    <w:rPr>
      <w:rFonts w:eastAsiaTheme="majorEastAsia" w:cstheme="majorBidi"/>
      <w:bCs/>
      <w:sz w:val="24"/>
      <w:szCs w:val="26"/>
    </w:rPr>
  </w:style>
  <w:style w:type="character" w:customStyle="1" w:styleId="Heading3Char">
    <w:name w:val="Heading 3 Char"/>
    <w:basedOn w:val="DefaultParagraphFont"/>
    <w:link w:val="Heading3"/>
    <w:uiPriority w:val="9"/>
    <w:semiHidden/>
    <w:rPr>
      <w:rFonts w:eastAsiaTheme="majorEastAsia" w:cstheme="majorBidi"/>
      <w:bCs/>
      <w:sz w:val="24"/>
      <w:szCs w:val="24"/>
    </w:rPr>
  </w:style>
  <w:style w:type="character" w:customStyle="1" w:styleId="Heading4Char">
    <w:name w:val="Heading 4 Char"/>
    <w:basedOn w:val="DefaultParagraphFont"/>
    <w:link w:val="Heading4"/>
    <w:uiPriority w:val="9"/>
    <w:semiHidden/>
    <w:rPr>
      <w:rFonts w:eastAsiaTheme="majorEastAsia" w:cstheme="majorBidi"/>
      <w:bCs/>
      <w:iCs/>
      <w:sz w:val="24"/>
      <w:szCs w:val="24"/>
    </w:rPr>
  </w:style>
  <w:style w:type="character" w:customStyle="1" w:styleId="Heading5Char">
    <w:name w:val="Heading 5 Char"/>
    <w:basedOn w:val="DefaultParagraphFont"/>
    <w:link w:val="Heading5"/>
    <w:uiPriority w:val="9"/>
    <w:semiHidden/>
    <w:rPr>
      <w:rFonts w:eastAsiaTheme="majorEastAsia" w:cstheme="majorBidi"/>
      <w:sz w:val="24"/>
      <w:szCs w:val="24"/>
    </w:rPr>
  </w:style>
  <w:style w:type="character" w:customStyle="1" w:styleId="Heading6Char">
    <w:name w:val="Heading 6 Char"/>
    <w:basedOn w:val="DefaultParagraphFont"/>
    <w:link w:val="Heading6"/>
    <w:uiPriority w:val="9"/>
    <w:semiHidden/>
    <w:rPr>
      <w:rFonts w:eastAsiaTheme="majorEastAsia" w:cstheme="majorBidi"/>
      <w:iCs/>
      <w:sz w:val="24"/>
      <w:szCs w:val="24"/>
    </w:rPr>
  </w:style>
  <w:style w:type="character" w:customStyle="1" w:styleId="Heading7Char">
    <w:name w:val="Heading 7 Char"/>
    <w:basedOn w:val="DefaultParagraphFont"/>
    <w:link w:val="Heading7"/>
    <w:uiPriority w:val="9"/>
    <w:semiHidden/>
    <w:rPr>
      <w:rFonts w:eastAsiaTheme="majorEastAsia" w:cstheme="majorBidi"/>
      <w:iCs/>
      <w:sz w:val="24"/>
      <w:szCs w:val="24"/>
    </w:rPr>
  </w:style>
  <w:style w:type="character" w:customStyle="1" w:styleId="Heading8Char">
    <w:name w:val="Heading 8 Char"/>
    <w:basedOn w:val="DefaultParagraphFont"/>
    <w:link w:val="Heading8"/>
    <w:uiPriority w:val="9"/>
    <w:semiHidden/>
    <w:rPr>
      <w:rFonts w:eastAsiaTheme="majorEastAsia" w:cstheme="majorBidi"/>
      <w:sz w:val="24"/>
    </w:rPr>
  </w:style>
  <w:style w:type="character" w:customStyle="1" w:styleId="Heading9Char">
    <w:name w:val="Heading 9 Char"/>
    <w:basedOn w:val="DefaultParagraphFont"/>
    <w:link w:val="Heading9"/>
    <w:uiPriority w:val="9"/>
    <w:semiHidden/>
    <w:rPr>
      <w:rFonts w:eastAsiaTheme="majorEastAsia" w:cstheme="majorBidi"/>
      <w:iCs/>
      <w:sz w:val="24"/>
    </w:rPr>
  </w:style>
  <w:style w:type="paragraph" w:customStyle="1" w:styleId="HeadingCentered">
    <w:name w:val="Heading Centered"/>
    <w:basedOn w:val="Normal"/>
    <w:link w:val="HeadingCenteredChar"/>
    <w:pPr>
      <w:spacing w:after="240" w:line="360" w:lineRule="auto"/>
      <w:contextualSpacing/>
      <w:jc w:val="center"/>
    </w:pPr>
  </w:style>
  <w:style w:type="character" w:customStyle="1" w:styleId="HeadingCenteredChar">
    <w:name w:val="Heading Centered Char"/>
    <w:basedOn w:val="DefaultParagraphFont"/>
    <w:link w:val="HeadingCentered"/>
    <w:uiPriority w:val="9"/>
    <w:rPr>
      <w:rFonts w:eastAsiaTheme="minorHAnsi" w:cstheme="minorBidi"/>
      <w:sz w:val="24"/>
      <w:szCs w:val="24"/>
    </w:rPr>
  </w:style>
  <w:style w:type="paragraph" w:customStyle="1" w:styleId="HeadingDocument">
    <w:name w:val="Heading Document"/>
    <w:basedOn w:val="Normal"/>
    <w:link w:val="HeadingDocumentChar"/>
    <w:pPr>
      <w:spacing w:after="480" w:line="480" w:lineRule="auto"/>
      <w:jc w:val="center"/>
    </w:pPr>
    <w:rPr>
      <w:b/>
    </w:rPr>
  </w:style>
  <w:style w:type="character" w:customStyle="1" w:styleId="HeadingDocumentChar">
    <w:name w:val="Heading Document Char"/>
    <w:basedOn w:val="DefaultParagraphFont"/>
    <w:link w:val="HeadingDocument"/>
    <w:uiPriority w:val="9"/>
    <w:rPr>
      <w:rFonts w:eastAsiaTheme="minorHAnsi" w:cstheme="minorBidi"/>
      <w:b/>
      <w:sz w:val="24"/>
      <w:szCs w:val="24"/>
    </w:rPr>
  </w:style>
  <w:style w:type="paragraph" w:customStyle="1" w:styleId="HeadingDocument1">
    <w:name w:val="Heading Document_1"/>
    <w:basedOn w:val="Normal"/>
    <w:link w:val="HeadingDocument1Char"/>
    <w:uiPriority w:val="9"/>
    <w:qFormat/>
    <w:pPr>
      <w:spacing w:after="240"/>
      <w:jc w:val="center"/>
    </w:pPr>
    <w:rPr>
      <w:b/>
      <w:caps/>
      <w:u w:val="single"/>
    </w:rPr>
  </w:style>
  <w:style w:type="character" w:customStyle="1" w:styleId="HeadingDocument1Char">
    <w:name w:val="Heading Document_1 Char"/>
    <w:basedOn w:val="DefaultParagraphFont"/>
    <w:link w:val="HeadingDocument1"/>
    <w:uiPriority w:val="9"/>
    <w:rPr>
      <w:rFonts w:eastAsiaTheme="minorHAnsi" w:cstheme="minorBidi"/>
      <w:b/>
      <w:caps/>
      <w:sz w:val="24"/>
      <w:szCs w:val="24"/>
      <w:u w:val="single"/>
    </w:rPr>
  </w:style>
  <w:style w:type="paragraph" w:customStyle="1" w:styleId="HeadingDocument2">
    <w:name w:val="Heading Document_2"/>
    <w:basedOn w:val="Normal"/>
    <w:link w:val="HeadingDocument2Char"/>
    <w:uiPriority w:val="9"/>
    <w:qFormat/>
    <w:pPr>
      <w:spacing w:after="240"/>
      <w:jc w:val="center"/>
    </w:pPr>
    <w:rPr>
      <w:b/>
      <w:caps/>
    </w:rPr>
  </w:style>
  <w:style w:type="character" w:customStyle="1" w:styleId="HeadingDocument2Char">
    <w:name w:val="Heading Document_2 Char"/>
    <w:basedOn w:val="DefaultParagraphFont"/>
    <w:link w:val="HeadingDocument2"/>
    <w:uiPriority w:val="9"/>
    <w:rPr>
      <w:rFonts w:eastAsiaTheme="minorHAnsi" w:cstheme="minorBidi"/>
      <w:b/>
      <w:caps/>
      <w:sz w:val="24"/>
      <w:szCs w:val="24"/>
    </w:rPr>
  </w:style>
  <w:style w:type="paragraph" w:customStyle="1" w:styleId="HeadingLeftNoNumbers">
    <w:name w:val="Heading Left No Numbers"/>
    <w:basedOn w:val="Normal"/>
    <w:link w:val="HeadingLeftNoNumbersChar"/>
    <w:pPr>
      <w:keepNext/>
      <w:spacing w:before="240" w:line="360" w:lineRule="auto"/>
      <w:contextualSpacing/>
    </w:pPr>
  </w:style>
  <w:style w:type="character" w:customStyle="1" w:styleId="HeadingLeftNoNumbersChar">
    <w:name w:val="Heading Left No Numbers Char"/>
    <w:basedOn w:val="DefaultParagraphFont"/>
    <w:link w:val="HeadingLeftNoNumbers"/>
    <w:uiPriority w:val="9"/>
    <w:rPr>
      <w:rFonts w:eastAsiaTheme="minorHAnsi" w:cstheme="minorBidi"/>
      <w:sz w:val="24"/>
      <w:szCs w:val="24"/>
    </w:rPr>
  </w:style>
  <w:style w:type="paragraph" w:customStyle="1" w:styleId="HeadingLeftNoNumbers1">
    <w:name w:val="Heading Left No Numbers_1"/>
    <w:basedOn w:val="Normal"/>
    <w:link w:val="HeadingLeftNoNumbers1Char"/>
    <w:pPr>
      <w:spacing w:before="720" w:after="240"/>
    </w:pPr>
    <w:rPr>
      <w:b/>
      <w:u w:val="single"/>
    </w:rPr>
  </w:style>
  <w:style w:type="character" w:customStyle="1" w:styleId="HeadingLeftNoNumbers1Char">
    <w:name w:val="Heading Left No Numbers_1 Char"/>
    <w:basedOn w:val="DefaultParagraphFont"/>
    <w:link w:val="HeadingLeftNoNumbers1"/>
    <w:uiPriority w:val="9"/>
    <w:rPr>
      <w:rFonts w:eastAsiaTheme="minorHAnsi" w:cstheme="minorBidi"/>
      <w:b/>
      <w:sz w:val="24"/>
      <w:szCs w:val="24"/>
      <w:u w:val="single"/>
    </w:rPr>
  </w:style>
  <w:style w:type="character" w:styleId="IntenseEmphasis">
    <w:name w:val="Intense Emphasis"/>
    <w:basedOn w:val="DefaultParagraphFont"/>
    <w:uiPriority w:val="99"/>
    <w:semiHidden/>
    <w:rPr>
      <w:i/>
      <w:iCs/>
      <w:color w:val="5B9BD5" w:themeColor="accent1"/>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sz w:val="24"/>
      <w:szCs w:val="24"/>
    </w:rPr>
  </w:style>
  <w:style w:type="character" w:styleId="IntenseReference">
    <w:name w:val="Intense Reference"/>
    <w:basedOn w:val="DefaultParagraphFont"/>
    <w:uiPriority w:val="99"/>
    <w:semiHidden/>
    <w:rPr>
      <w:b/>
      <w:bCs/>
      <w:smallCaps/>
      <w:color w:val="5B9BD5" w:themeColor="accent1"/>
      <w:spacing w:val="5"/>
    </w:rPr>
  </w:style>
  <w:style w:type="paragraph" w:styleId="ListBullet">
    <w:name w:val="List Bullet"/>
    <w:basedOn w:val="Normal"/>
    <w:pPr>
      <w:numPr>
        <w:numId w:val="4"/>
      </w:numPr>
      <w:tabs>
        <w:tab w:val="clear" w:pos="720"/>
      </w:tabs>
      <w:spacing w:after="240"/>
      <w:ind w:left="2160" w:hanging="720"/>
    </w:pPr>
  </w:style>
  <w:style w:type="paragraph" w:customStyle="1" w:styleId="ListBullet1">
    <w:name w:val="List Bullet_1"/>
    <w:basedOn w:val="Normal"/>
    <w:pPr>
      <w:numPr>
        <w:numId w:val="16"/>
      </w:numPr>
      <w:tabs>
        <w:tab w:val="clear" w:pos="720"/>
      </w:tabs>
      <w:spacing w:after="240"/>
    </w:pPr>
  </w:style>
  <w:style w:type="paragraph" w:styleId="ListParagraph">
    <w:name w:val="List Paragraph"/>
    <w:basedOn w:val="Normal"/>
    <w:uiPriority w:val="34"/>
    <w:qFormat/>
    <w:pPr>
      <w:ind w:left="720"/>
      <w:contextualSpacing/>
    </w:pPr>
  </w:style>
  <w:style w:type="paragraph" w:customStyle="1" w:styleId="LitTitle">
    <w:name w:val="Lit_Title"/>
    <w:basedOn w:val="Normal"/>
    <w:pPr>
      <w:spacing w:after="240"/>
      <w:jc w:val="center"/>
    </w:pPr>
    <w:rPr>
      <w:bCs/>
      <w:caps/>
      <w:szCs w:val="29"/>
      <w:u w:val="single"/>
    </w:rPr>
  </w:style>
  <w:style w:type="paragraph" w:styleId="NoSpacing">
    <w:name w:val="No Spacing"/>
    <w:uiPriority w:val="1"/>
    <w:qFormat/>
    <w:rPr>
      <w:sz w:val="24"/>
      <w:szCs w:val="24"/>
    </w:rPr>
  </w:style>
  <w:style w:type="paragraph" w:styleId="Signature">
    <w:name w:val="Signature"/>
    <w:basedOn w:val="Normal"/>
    <w:link w:val="SignatureChar"/>
    <w:semiHidden/>
    <w:pPr>
      <w:ind w:left="4320"/>
    </w:pPr>
  </w:style>
  <w:style w:type="character" w:customStyle="1" w:styleId="SignatureChar">
    <w:name w:val="Signature Char"/>
    <w:basedOn w:val="DefaultParagraphFont"/>
    <w:link w:val="Signature"/>
    <w:uiPriority w:val="34"/>
    <w:rPr>
      <w:rFonts w:eastAsiaTheme="minorHAnsi" w:cstheme="minorBidi"/>
      <w:sz w:val="24"/>
      <w:szCs w:val="24"/>
    </w:rPr>
  </w:style>
  <w:style w:type="paragraph" w:customStyle="1" w:styleId="SignatureLineClassification">
    <w:name w:val="Signature Line Classification"/>
    <w:basedOn w:val="Normal"/>
    <w:pPr>
      <w:tabs>
        <w:tab w:val="left" w:pos="3600"/>
      </w:tabs>
      <w:spacing w:after="240"/>
      <w:ind w:left="3600"/>
    </w:pPr>
    <w:rPr>
      <w:b/>
      <w:caps/>
    </w:rPr>
  </w:style>
  <w:style w:type="paragraph" w:customStyle="1" w:styleId="SignatureLineCompany">
    <w:name w:val="Signature Line Company"/>
    <w:basedOn w:val="Normal"/>
    <w:pPr>
      <w:tabs>
        <w:tab w:val="left" w:pos="4320"/>
      </w:tabs>
      <w:spacing w:after="480"/>
      <w:ind w:left="4320"/>
    </w:pPr>
    <w:rPr>
      <w:b/>
    </w:rPr>
  </w:style>
  <w:style w:type="paragraph" w:customStyle="1" w:styleId="SignatureLineDualColumns">
    <w:name w:val="Signature Line Dual Columns"/>
    <w:basedOn w:val="Normal"/>
    <w:link w:val="SignatureLineDualColumnsChar"/>
    <w:pPr>
      <w:tabs>
        <w:tab w:val="right" w:leader="underscore" w:pos="4047"/>
        <w:tab w:val="left" w:pos="5187"/>
        <w:tab w:val="right" w:leader="underscore" w:pos="9348"/>
      </w:tabs>
      <w:ind w:left="-57"/>
    </w:pPr>
  </w:style>
  <w:style w:type="character" w:customStyle="1" w:styleId="SignatureLineDualColumnsChar">
    <w:name w:val="Signature Line Dual Columns Char"/>
    <w:basedOn w:val="DefaultParagraphFont"/>
    <w:link w:val="SignatureLineDualColumns"/>
    <w:rPr>
      <w:sz w:val="24"/>
      <w:szCs w:val="24"/>
    </w:rPr>
  </w:style>
  <w:style w:type="paragraph" w:customStyle="1" w:styleId="SignatureLineDualCompany">
    <w:name w:val="Signature Line Dual Company"/>
    <w:basedOn w:val="Normal"/>
    <w:pPr>
      <w:tabs>
        <w:tab w:val="left" w:pos="5184"/>
      </w:tabs>
      <w:spacing w:after="480"/>
    </w:pPr>
    <w:rPr>
      <w:b/>
      <w:caps/>
    </w:rPr>
  </w:style>
  <w:style w:type="paragraph" w:customStyle="1" w:styleId="SignatureLineDualName">
    <w:name w:val="Signature Line Dual Name"/>
    <w:basedOn w:val="Normal"/>
    <w:pPr>
      <w:tabs>
        <w:tab w:val="left" w:pos="5643"/>
      </w:tabs>
      <w:ind w:firstLine="342"/>
    </w:pPr>
  </w:style>
  <w:style w:type="paragraph" w:customStyle="1" w:styleId="SignatureLineLeftMargin">
    <w:name w:val="Signature Line Left Margin"/>
    <w:basedOn w:val="Normal"/>
    <w:pPr>
      <w:tabs>
        <w:tab w:val="right" w:leader="underscore" w:pos="3990"/>
      </w:tabs>
      <w:spacing w:before="480" w:after="240"/>
      <w:contextualSpacing/>
    </w:pPr>
  </w:style>
  <w:style w:type="paragraph" w:customStyle="1" w:styleId="SignatureLineName">
    <w:name w:val="Signature Line Name"/>
    <w:basedOn w:val="Normal"/>
    <w:pPr>
      <w:ind w:left="4320" w:firstLine="720"/>
    </w:pPr>
  </w:style>
  <w:style w:type="paragraph" w:customStyle="1" w:styleId="SignatureLineName2">
    <w:name w:val="Signature Line Name_2"/>
    <w:basedOn w:val="Normal"/>
    <w:pPr>
      <w:ind w:left="2880" w:hanging="720"/>
    </w:pPr>
  </w:style>
  <w:style w:type="paragraph" w:customStyle="1" w:styleId="SignatureLine1">
    <w:name w:val="Signature Line_1"/>
    <w:basedOn w:val="Normal"/>
    <w:pPr>
      <w:tabs>
        <w:tab w:val="left" w:pos="4320"/>
        <w:tab w:val="right" w:leader="underscore" w:pos="9360"/>
      </w:tabs>
      <w:ind w:left="4320"/>
    </w:pPr>
  </w:style>
  <w:style w:type="paragraph" w:customStyle="1" w:styleId="SignatureLine2">
    <w:name w:val="Signature Line_2"/>
    <w:basedOn w:val="Normal"/>
    <w:pPr>
      <w:tabs>
        <w:tab w:val="left" w:pos="4320"/>
        <w:tab w:val="right" w:leader="underscore" w:pos="9360"/>
      </w:tabs>
      <w:ind w:left="4320"/>
      <w:jc w:val="center"/>
    </w:pPr>
  </w:style>
  <w:style w:type="paragraph" w:customStyle="1" w:styleId="SignatureLine3">
    <w:name w:val="Signature Line_3"/>
    <w:basedOn w:val="Normal"/>
    <w:pPr>
      <w:tabs>
        <w:tab w:val="left" w:pos="2160"/>
        <w:tab w:val="right" w:leader="underscore" w:pos="9360"/>
      </w:tabs>
      <w:ind w:left="2160"/>
    </w:pPr>
  </w:style>
  <w:style w:type="paragraph" w:customStyle="1" w:styleId="SignatureLineWills">
    <w:name w:val="Signature Line_Wills"/>
    <w:basedOn w:val="Normal"/>
    <w:pPr>
      <w:tabs>
        <w:tab w:val="center" w:leader="underscore" w:pos="4617"/>
        <w:tab w:val="right" w:leader="underscore" w:pos="9360"/>
      </w:tabs>
      <w:spacing w:after="240"/>
    </w:pPr>
  </w:style>
  <w:style w:type="paragraph" w:customStyle="1" w:styleId="SignatureLineWills1">
    <w:name w:val="Signature Line_Wills_1"/>
    <w:basedOn w:val="Normal"/>
    <w:pPr>
      <w:tabs>
        <w:tab w:val="left" w:pos="5184"/>
        <w:tab w:val="right" w:leader="underscore" w:pos="9360"/>
      </w:tabs>
      <w:spacing w:after="720"/>
    </w:pPr>
  </w:style>
  <w:style w:type="paragraph" w:customStyle="1" w:styleId="SignatureStyles">
    <w:name w:val="Signature Styles"/>
    <w:basedOn w:val="SignatureLineDualColumns"/>
    <w:link w:val="SignatureStylesChar"/>
    <w:qFormat/>
  </w:style>
  <w:style w:type="character" w:customStyle="1" w:styleId="SignatureStylesChar">
    <w:name w:val="Signature Styles Char"/>
    <w:basedOn w:val="SignatureLineDualColumnsChar"/>
    <w:link w:val="SignatureStyles"/>
    <w:rPr>
      <w:sz w:val="24"/>
      <w:szCs w:val="24"/>
    </w:rPr>
  </w:style>
  <w:style w:type="character" w:styleId="Strong">
    <w:name w:val="Strong"/>
    <w:qFormat/>
    <w:rPr>
      <w:b/>
      <w:bCs/>
    </w:rPr>
  </w:style>
  <w:style w:type="paragraph" w:styleId="Subtitle">
    <w:name w:val="Subtitle"/>
    <w:basedOn w:val="Normal"/>
    <w:link w:val="SubtitleChar"/>
    <w:qFormat/>
    <w:pPr>
      <w:spacing w:after="60"/>
      <w:jc w:val="center"/>
      <w:outlineLvl w:val="1"/>
    </w:pPr>
    <w:rPr>
      <w:rFonts w:ascii="Arial" w:hAnsi="Arial" w:cs="Arial"/>
    </w:rPr>
  </w:style>
  <w:style w:type="character" w:customStyle="1" w:styleId="SubtitleChar">
    <w:name w:val="Subtitle Char"/>
    <w:basedOn w:val="DefaultParagraphFont"/>
    <w:link w:val="Subtitle"/>
    <w:uiPriority w:val="99"/>
    <w:semiHidden/>
    <w:rPr>
      <w:rFonts w:asciiTheme="majorHAnsi" w:eastAsiaTheme="majorEastAsia" w:hAnsiTheme="majorHAnsi" w:cstheme="majorBidi"/>
      <w:i/>
      <w:iCs/>
      <w:color w:val="5B9BD5" w:themeColor="accent1"/>
      <w:spacing w:val="15"/>
      <w:sz w:val="24"/>
      <w:szCs w:val="24"/>
    </w:rPr>
  </w:style>
  <w:style w:type="character" w:styleId="SubtleEmphasis">
    <w:name w:val="Subtle Emphasis"/>
    <w:basedOn w:val="DefaultParagraphFont"/>
    <w:uiPriority w:val="99"/>
    <w:semiHidden/>
    <w:rPr>
      <w:i/>
      <w:iCs/>
      <w:color w:val="404040" w:themeColor="text1" w:themeTint="BF"/>
    </w:rPr>
  </w:style>
  <w:style w:type="character" w:styleId="SubtleReference">
    <w:name w:val="Subtle Reference"/>
    <w:basedOn w:val="DefaultParagraphFont"/>
    <w:uiPriority w:val="99"/>
    <w:semiHidden/>
    <w:rPr>
      <w:smallCaps/>
      <w:color w:val="5A5A5A" w:themeColor="text1" w:themeTint="A5"/>
    </w:rPr>
  </w:style>
  <w:style w:type="paragraph" w:styleId="Title">
    <w:name w:val="Title"/>
    <w:basedOn w:val="Normal"/>
    <w:link w:val="TitleChar"/>
    <w:qFormat/>
    <w:pPr>
      <w:spacing w:before="240" w:after="60"/>
      <w:jc w:val="center"/>
      <w:outlineLvl w:val="0"/>
    </w:pPr>
    <w:rPr>
      <w:rFonts w:cs="Arial"/>
      <w:b/>
      <w:bCs/>
      <w:kern w:val="28"/>
      <w:szCs w:val="32"/>
    </w:rPr>
  </w:style>
  <w:style w:type="character" w:customStyle="1" w:styleId="TitleChar">
    <w:name w:val="Title Char"/>
    <w:basedOn w:val="DefaultParagraphFont"/>
    <w:link w:val="Title"/>
    <w:uiPriority w:val="10"/>
    <w:rPr>
      <w:rFonts w:eastAsiaTheme="majorEastAsia" w:cstheme="majorBidi"/>
      <w:b/>
      <w:spacing w:val="5"/>
      <w:kern w:val="28"/>
      <w:sz w:val="24"/>
      <w:szCs w:val="52"/>
    </w:rPr>
  </w:style>
  <w:style w:type="paragraph" w:customStyle="1" w:styleId="WillHeading">
    <w:name w:val="Will Heading"/>
    <w:basedOn w:val="Normal"/>
    <w:pPr>
      <w:spacing w:after="720"/>
      <w:jc w:val="center"/>
    </w:pPr>
    <w:rPr>
      <w:b/>
    </w:rPr>
  </w:style>
  <w:style w:type="character" w:styleId="FootnoteReference">
    <w:name w:val="footnote reference"/>
    <w:semiHidden/>
    <w:rPr>
      <w:vertAlign w:val="superscript"/>
    </w:r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numbering" w:styleId="111111">
    <w:name w:val="Outline List 2"/>
    <w:basedOn w:val="NoList"/>
    <w:semiHidden/>
    <w:pPr>
      <w:numPr>
        <w:numId w:val="1"/>
      </w:numPr>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alloonText">
    <w:name w:val="Balloon Text"/>
    <w:basedOn w:val="Normal"/>
    <w:semiHidden/>
    <w:rPr>
      <w:rFonts w:ascii="Tahoma" w:hAnsi="Tahoma" w:cs="Tahoma"/>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emiHidden/>
  </w:style>
  <w:style w:type="character" w:styleId="EndnoteReference">
    <w:name w:val="endnote reference"/>
    <w:semiHidden/>
    <w:rPr>
      <w:vertAlign w:val="superscript"/>
    </w:rPr>
  </w:style>
  <w:style w:type="paragraph" w:styleId="EndnoteText">
    <w:name w:val="endnote text"/>
    <w:basedOn w:val="Normal"/>
    <w:semiHidden/>
    <w:rPr>
      <w:sz w:val="20"/>
      <w:szCs w:val="20"/>
    </w:rPr>
  </w:style>
  <w:style w:type="character" w:styleId="FollowedHyperlink">
    <w:name w:val="FollowedHyperlink"/>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character" w:styleId="LineNumber">
    <w:name w:val="line number"/>
    <w:rPr>
      <w:rFonts w:ascii="Times New Roman" w:hAnsi="Times New Roman"/>
      <w:sz w:val="24"/>
    </w:rPr>
  </w:style>
  <w:style w:type="paragraph" w:styleId="List">
    <w:name w:val="List"/>
    <w:basedOn w:val="Normal"/>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pPr>
      <w:tabs>
        <w:tab w:val="num" w:pos="360"/>
      </w:tabs>
      <w:ind w:left="360" w:hanging="360"/>
    </w:pPr>
  </w:style>
  <w:style w:type="paragraph" w:styleId="ListNumber2">
    <w:name w:val="List Number 2"/>
    <w:basedOn w:val="Normal"/>
    <w:semiHidden/>
    <w:pPr>
      <w:numPr>
        <w:numId w:val="10"/>
      </w:numPr>
      <w:tabs>
        <w:tab w:val="clear" w:pos="720"/>
        <w:tab w:val="num" w:pos="1080"/>
      </w:tabs>
      <w:ind w:left="1080"/>
    </w:pPr>
  </w:style>
  <w:style w:type="paragraph" w:styleId="ListNumber3">
    <w:name w:val="List Number 3"/>
    <w:basedOn w:val="Normal"/>
    <w:semiHidden/>
    <w:pPr>
      <w:numPr>
        <w:numId w:val="11"/>
      </w:numPr>
      <w:tabs>
        <w:tab w:val="clear" w:pos="1080"/>
        <w:tab w:val="num" w:pos="1800"/>
      </w:tabs>
      <w:ind w:left="1800"/>
    </w:pPr>
  </w:style>
  <w:style w:type="paragraph" w:styleId="ListNumber4">
    <w:name w:val="List Number 4"/>
    <w:basedOn w:val="Normal"/>
    <w:semiHidden/>
    <w:pPr>
      <w:numPr>
        <w:numId w:val="12"/>
      </w:numPr>
      <w:tabs>
        <w:tab w:val="clear" w:pos="1440"/>
        <w:tab w:val="num" w:pos="1080"/>
      </w:tabs>
      <w:ind w:left="1080"/>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emiHidden/>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szCs w:val="20"/>
    </w:rPr>
  </w:style>
  <w:style w:type="paragraph" w:styleId="Salutation">
    <w:name w:val="Salutation"/>
    <w:basedOn w:val="Normal"/>
    <w:next w:val="Normal"/>
    <w:semiHidden/>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pPr>
      <w:spacing w:after="240"/>
      <w:ind w:left="245" w:hanging="245"/>
    </w:pPr>
  </w:style>
  <w:style w:type="paragraph" w:styleId="TableofFigures">
    <w:name w:val="table of figures"/>
    <w:basedOn w:val="Normal"/>
    <w:next w:val="Normal"/>
    <w:semiHidden/>
    <w:pPr>
      <w:ind w:left="480" w:hanging="480"/>
    </w:p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pPr>
      <w:spacing w:before="120"/>
    </w:pPr>
    <w:rPr>
      <w:rFonts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HeadingDocument10">
    <w:name w:val="Heading_Document_1"/>
    <w:basedOn w:val="Normal"/>
    <w:pPr>
      <w:spacing w:after="240"/>
      <w:jc w:val="center"/>
    </w:pPr>
    <w:rPr>
      <w:b/>
      <w:caps/>
      <w:u w:val="single"/>
    </w:rPr>
  </w:style>
  <w:style w:type="paragraph" w:customStyle="1" w:styleId="LetAuthorInformation">
    <w:name w:val="Let Author Information"/>
    <w:basedOn w:val="Normal"/>
    <w:rPr>
      <w:sz w:val="16"/>
    </w:rPr>
  </w:style>
  <w:style w:type="paragraph" w:customStyle="1" w:styleId="LetAuthorName">
    <w:name w:val="Let Author Name"/>
    <w:basedOn w:val="Normal"/>
    <w:rPr>
      <w:b/>
      <w:sz w:val="16"/>
    </w:rPr>
  </w:style>
  <w:style w:type="paragraph" w:customStyle="1" w:styleId="LetDate">
    <w:name w:val="Let Date"/>
    <w:basedOn w:val="Normal"/>
    <w:pPr>
      <w:spacing w:after="480"/>
      <w:ind w:left="4320"/>
    </w:pPr>
  </w:style>
  <w:style w:type="paragraph" w:customStyle="1" w:styleId="LetInsideAddress">
    <w:name w:val="Let Inside Address"/>
    <w:basedOn w:val="Normal"/>
  </w:style>
  <w:style w:type="paragraph" w:customStyle="1" w:styleId="LetMailOptions">
    <w:name w:val="Let Mail Options"/>
    <w:basedOn w:val="Normal"/>
    <w:pPr>
      <w:spacing w:after="240"/>
      <w:contextualSpacing/>
    </w:pPr>
  </w:style>
  <w:style w:type="paragraph" w:customStyle="1" w:styleId="LetReLine">
    <w:name w:val="Let Re: Line"/>
    <w:basedOn w:val="Normal"/>
    <w:pPr>
      <w:tabs>
        <w:tab w:val="left" w:pos="2160"/>
      </w:tabs>
      <w:spacing w:after="240"/>
      <w:ind w:left="2160" w:hanging="720"/>
      <w:contextualSpacing/>
    </w:pPr>
  </w:style>
  <w:style w:type="paragraph" w:customStyle="1" w:styleId="LetSalutation">
    <w:name w:val="Let Salutation"/>
    <w:basedOn w:val="Normal"/>
    <w:pPr>
      <w:spacing w:before="240" w:after="240"/>
    </w:pPr>
  </w:style>
  <w:style w:type="paragraph" w:customStyle="1" w:styleId="MemEncCCBCCTypist">
    <w:name w:val="Mem Enc_CC_BCC_Typist"/>
    <w:basedOn w:val="Normal"/>
    <w:pPr>
      <w:tabs>
        <w:tab w:val="left" w:pos="720"/>
      </w:tabs>
      <w:spacing w:after="240"/>
      <w:ind w:left="720" w:hanging="720"/>
    </w:pPr>
  </w:style>
  <w:style w:type="paragraph" w:customStyle="1" w:styleId="MemFromInformation">
    <w:name w:val="Mem From Information"/>
    <w:basedOn w:val="Normal"/>
    <w:pPr>
      <w:spacing w:after="240"/>
      <w:ind w:left="1440"/>
      <w:contextualSpacing/>
    </w:pPr>
  </w:style>
  <w:style w:type="paragraph" w:customStyle="1" w:styleId="MemInsideAddress">
    <w:name w:val="Mem Inside Address"/>
    <w:basedOn w:val="Normal"/>
    <w:pPr>
      <w:tabs>
        <w:tab w:val="left" w:pos="1440"/>
      </w:tabs>
      <w:spacing w:after="240"/>
      <w:ind w:left="1440" w:hanging="1440"/>
    </w:pPr>
  </w:style>
  <w:style w:type="paragraph" w:customStyle="1" w:styleId="MemTitle">
    <w:name w:val="Mem Title"/>
    <w:basedOn w:val="Normal"/>
    <w:pPr>
      <w:spacing w:after="240"/>
      <w:ind w:left="720"/>
      <w:contextualSpacing/>
    </w:pPr>
    <w:rPr>
      <w:rFonts w:ascii="Arial Narrow" w:hAnsi="Arial Narrow"/>
      <w:b/>
      <w:spacing w:val="68"/>
    </w:rPr>
  </w:style>
  <w:style w:type="paragraph" w:customStyle="1" w:styleId="Venue">
    <w:name w:val="Venue"/>
    <w:basedOn w:val="Normal"/>
    <w:pPr>
      <w:tabs>
        <w:tab w:val="left" w:pos="3600"/>
      </w:tabs>
      <w:spacing w:after="480"/>
      <w:contextualSpacing/>
    </w:pPr>
    <w:rPr>
      <w:rFonts w:cs="Courier New"/>
    </w:rPr>
  </w:style>
  <w:style w:type="paragraph" w:customStyle="1" w:styleId="LetEmailAddress">
    <w:name w:val="Let Email Address"/>
    <w:basedOn w:val="Normal"/>
    <w:pPr>
      <w:spacing w:after="720"/>
    </w:pPr>
    <w:rPr>
      <w:i/>
      <w:sz w:val="16"/>
    </w:rPr>
  </w:style>
  <w:style w:type="paragraph" w:styleId="Bibliography">
    <w:name w:val="Bibliography"/>
    <w:basedOn w:val="Normal"/>
    <w:next w:val="Normal"/>
    <w:uiPriority w:val="37"/>
    <w:semiHidden/>
    <w:unhideWhenUsed/>
  </w:style>
  <w:style w:type="paragraph" w:styleId="TOCHeading">
    <w:name w:val="TOC Heading"/>
    <w:basedOn w:val="Heading1"/>
    <w:next w:val="Normal"/>
    <w:uiPriority w:val="39"/>
    <w:semiHidden/>
    <w:unhideWhenUsed/>
    <w:qFormat/>
    <w:pPr>
      <w:keepNext/>
      <w:keepLines/>
      <w:spacing w:before="240"/>
      <w:outlineLvl w:val="9"/>
    </w:pPr>
    <w:rPr>
      <w:rFonts w:asciiTheme="majorHAnsi" w:eastAsiaTheme="majorEastAsia" w:hAnsiTheme="majorHAnsi" w:cstheme="majorBidi"/>
      <w:bCs w:val="0"/>
      <w:color w:val="2E74B5" w:themeColor="accent1" w:themeShade="BF"/>
      <w:sz w:val="32"/>
      <w:szCs w:val="32"/>
    </w:rPr>
  </w:style>
  <w:style w:type="character" w:styleId="PlaceholderText">
    <w:name w:val="Placeholder Text"/>
    <w:basedOn w:val="DefaultParagraphFont"/>
    <w:uiPriority w:val="99"/>
    <w:semiHidden/>
    <w:rPr>
      <w:color w:val="808080"/>
    </w:rPr>
  </w:style>
  <w:style w:type="paragraph" w:customStyle="1" w:styleId="DocID">
    <w:name w:val="DocID"/>
    <w:link w:val="DocIDChar"/>
    <w:rsid w:val="00CB4877"/>
    <w:rPr>
      <w:sz w:val="14"/>
      <w:szCs w:val="24"/>
    </w:rPr>
  </w:style>
  <w:style w:type="character" w:customStyle="1" w:styleId="DocIDChar">
    <w:name w:val="DocID Char"/>
    <w:basedOn w:val="DefaultParagraphFont"/>
    <w:link w:val="DocID"/>
    <w:rsid w:val="00CB487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2025-04-01T23:34:00Z</dcterms:created>
  <dcterms:modified xsi:type="dcterms:W3CDTF">2025-04-01T23:34:00Z</dcterms:modified>
</cp:coreProperties>
</file>