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24C0A" w14:textId="77777777" w:rsidR="00410C21" w:rsidRDefault="00410C21" w:rsidP="00A22BA2">
      <w:pPr>
        <w:contextualSpacing/>
        <w:jc w:val="center"/>
        <w:rPr>
          <w:rFonts w:asciiTheme="majorHAnsi" w:hAnsiTheme="majorHAnsi"/>
          <w:b/>
          <w:sz w:val="28"/>
          <w:szCs w:val="28"/>
        </w:rPr>
      </w:pPr>
    </w:p>
    <w:p w14:paraId="46DDC7CF" w14:textId="652CAEE0" w:rsidR="00410C21" w:rsidRPr="00871173" w:rsidRDefault="00410C21" w:rsidP="00410C21">
      <w:pPr>
        <w:jc w:val="center"/>
        <w:rPr>
          <w:b/>
          <w:sz w:val="32"/>
          <w:szCs w:val="32"/>
        </w:rPr>
      </w:pPr>
      <w:r w:rsidRPr="00871173">
        <w:rPr>
          <w:b/>
          <w:sz w:val="32"/>
          <w:szCs w:val="32"/>
        </w:rPr>
        <w:t>BUILDING PERMIT APPLICATION PROC</w:t>
      </w:r>
      <w:r>
        <w:rPr>
          <w:b/>
          <w:sz w:val="32"/>
          <w:szCs w:val="32"/>
        </w:rPr>
        <w:t>EDURE</w:t>
      </w:r>
    </w:p>
    <w:p w14:paraId="648796AD" w14:textId="5A1543F6" w:rsidR="00441C0F" w:rsidRDefault="00410C21" w:rsidP="00441C0F">
      <w:pPr>
        <w:pStyle w:val="ListParagraph"/>
        <w:numPr>
          <w:ilvl w:val="0"/>
          <w:numId w:val="1"/>
        </w:numPr>
        <w:rPr>
          <w:sz w:val="28"/>
          <w:szCs w:val="28"/>
        </w:rPr>
      </w:pPr>
      <w:r w:rsidRPr="00D27B1A">
        <w:rPr>
          <w:sz w:val="28"/>
          <w:szCs w:val="28"/>
        </w:rPr>
        <w:t>Obtain a permit application and specification sheet from the Town Clerk and fill it out completely.</w:t>
      </w:r>
    </w:p>
    <w:p w14:paraId="7CDD1D90" w14:textId="77777777" w:rsidR="00D27B1A" w:rsidRPr="00D27B1A" w:rsidRDefault="00D27B1A" w:rsidP="00D27B1A">
      <w:pPr>
        <w:pStyle w:val="ListParagraph"/>
        <w:rPr>
          <w:sz w:val="28"/>
          <w:szCs w:val="28"/>
        </w:rPr>
      </w:pPr>
    </w:p>
    <w:p w14:paraId="0757157B" w14:textId="627E1501" w:rsidR="00D27B1A" w:rsidRDefault="00410C21" w:rsidP="00D27B1A">
      <w:pPr>
        <w:pStyle w:val="ListParagraph"/>
        <w:numPr>
          <w:ilvl w:val="0"/>
          <w:numId w:val="1"/>
        </w:numPr>
        <w:rPr>
          <w:sz w:val="28"/>
          <w:szCs w:val="28"/>
        </w:rPr>
      </w:pPr>
      <w:r w:rsidRPr="00D27B1A">
        <w:rPr>
          <w:sz w:val="28"/>
          <w:szCs w:val="28"/>
        </w:rPr>
        <w:t xml:space="preserve">Return the completed application along with (2) sets of plans or sketches to the Code Enforcement Officer. Plans must show the basic size of the structure, floor plans and a </w:t>
      </w:r>
      <w:r w:rsidR="00D27B1A" w:rsidRPr="00D27B1A">
        <w:rPr>
          <w:sz w:val="28"/>
          <w:szCs w:val="28"/>
        </w:rPr>
        <w:t>three-dimensional</w:t>
      </w:r>
      <w:r w:rsidRPr="00D27B1A">
        <w:rPr>
          <w:sz w:val="28"/>
          <w:szCs w:val="28"/>
        </w:rPr>
        <w:t xml:space="preserve"> view of the structure.  *Note: any structure that has a floor area of 1500 s</w:t>
      </w:r>
      <w:r w:rsidR="00D27B1A">
        <w:rPr>
          <w:sz w:val="28"/>
          <w:szCs w:val="28"/>
        </w:rPr>
        <w:t>q</w:t>
      </w:r>
      <w:r w:rsidRPr="00D27B1A">
        <w:rPr>
          <w:sz w:val="28"/>
          <w:szCs w:val="28"/>
        </w:rPr>
        <w:t>.</w:t>
      </w:r>
      <w:r w:rsidR="00D27B1A">
        <w:rPr>
          <w:sz w:val="28"/>
          <w:szCs w:val="28"/>
        </w:rPr>
        <w:t xml:space="preserve"> </w:t>
      </w:r>
      <w:r w:rsidRPr="00D27B1A">
        <w:rPr>
          <w:sz w:val="28"/>
          <w:szCs w:val="28"/>
        </w:rPr>
        <w:t>f</w:t>
      </w:r>
      <w:r w:rsidR="00D27B1A">
        <w:rPr>
          <w:sz w:val="28"/>
          <w:szCs w:val="28"/>
        </w:rPr>
        <w:t>t</w:t>
      </w:r>
      <w:r w:rsidRPr="00D27B1A">
        <w:rPr>
          <w:sz w:val="28"/>
          <w:szCs w:val="28"/>
        </w:rPr>
        <w:t>. or more requires stamped drawings from a NY registered architect or Engineer and a list of materials.</w:t>
      </w:r>
    </w:p>
    <w:p w14:paraId="32DFB560" w14:textId="77777777" w:rsidR="00D27B1A" w:rsidRPr="00D27B1A" w:rsidRDefault="00D27B1A" w:rsidP="00D27B1A">
      <w:pPr>
        <w:pStyle w:val="ListParagraph"/>
        <w:rPr>
          <w:sz w:val="28"/>
          <w:szCs w:val="28"/>
        </w:rPr>
      </w:pPr>
    </w:p>
    <w:p w14:paraId="26BDE191" w14:textId="2E8033FC" w:rsidR="00441C0F" w:rsidRPr="00D27B1A" w:rsidRDefault="00410C21" w:rsidP="00D27B1A">
      <w:pPr>
        <w:pStyle w:val="ListParagraph"/>
        <w:numPr>
          <w:ilvl w:val="0"/>
          <w:numId w:val="1"/>
        </w:numPr>
        <w:rPr>
          <w:rStyle w:val="Hyperlink"/>
          <w:color w:val="auto"/>
          <w:sz w:val="28"/>
          <w:szCs w:val="28"/>
          <w:u w:val="none"/>
        </w:rPr>
      </w:pPr>
      <w:r w:rsidRPr="00D27B1A">
        <w:rPr>
          <w:sz w:val="28"/>
          <w:szCs w:val="28"/>
        </w:rPr>
        <w:t xml:space="preserve">If application is for install of a Factory Manufactured Home, a NY Certified Installer must be identified. (A list of installers can be found at the following website: </w:t>
      </w:r>
      <w:hyperlink r:id="rId7" w:history="1">
        <w:r w:rsidRPr="00D27B1A">
          <w:rPr>
            <w:rStyle w:val="Hyperlink"/>
            <w:sz w:val="28"/>
            <w:szCs w:val="28"/>
          </w:rPr>
          <w:t>http://www.dos.ny.gov/DCEA/pdf/intcertlist0022310.pdf</w:t>
        </w:r>
      </w:hyperlink>
    </w:p>
    <w:p w14:paraId="36BD99A2" w14:textId="77777777" w:rsidR="00D27B1A" w:rsidRPr="00D27B1A" w:rsidRDefault="00D27B1A" w:rsidP="00D27B1A">
      <w:pPr>
        <w:pStyle w:val="ListParagraph"/>
        <w:rPr>
          <w:rStyle w:val="Hyperlink"/>
          <w:color w:val="auto"/>
          <w:sz w:val="28"/>
          <w:szCs w:val="28"/>
          <w:u w:val="none"/>
        </w:rPr>
      </w:pPr>
    </w:p>
    <w:p w14:paraId="423BEFF6" w14:textId="77777777" w:rsidR="00D27B1A" w:rsidRDefault="00410C21" w:rsidP="00D27B1A">
      <w:pPr>
        <w:pStyle w:val="ListParagraph"/>
        <w:numPr>
          <w:ilvl w:val="0"/>
          <w:numId w:val="1"/>
        </w:numPr>
        <w:rPr>
          <w:sz w:val="28"/>
          <w:szCs w:val="28"/>
        </w:rPr>
      </w:pPr>
      <w:r w:rsidRPr="00D27B1A">
        <w:rPr>
          <w:sz w:val="28"/>
          <w:szCs w:val="28"/>
        </w:rPr>
        <w:t>For new construction, a site plan must be submitted identifying location on property and property line distance.</w:t>
      </w:r>
    </w:p>
    <w:p w14:paraId="107192FA" w14:textId="77777777" w:rsidR="00D27B1A" w:rsidRPr="00D27B1A" w:rsidRDefault="00D27B1A" w:rsidP="00D27B1A">
      <w:pPr>
        <w:pStyle w:val="ListParagraph"/>
        <w:rPr>
          <w:sz w:val="28"/>
          <w:szCs w:val="28"/>
        </w:rPr>
      </w:pPr>
    </w:p>
    <w:p w14:paraId="6A3956A1" w14:textId="2F6EA1A4" w:rsidR="00441C0F" w:rsidRPr="00D27B1A" w:rsidRDefault="00410C21" w:rsidP="00D27B1A">
      <w:pPr>
        <w:pStyle w:val="ListParagraph"/>
        <w:numPr>
          <w:ilvl w:val="0"/>
          <w:numId w:val="1"/>
        </w:numPr>
        <w:rPr>
          <w:sz w:val="28"/>
          <w:szCs w:val="28"/>
        </w:rPr>
      </w:pPr>
      <w:r w:rsidRPr="00D27B1A">
        <w:rPr>
          <w:sz w:val="28"/>
          <w:szCs w:val="28"/>
        </w:rPr>
        <w:t xml:space="preserve">A written description of the scope of work to be performed. </w:t>
      </w:r>
    </w:p>
    <w:p w14:paraId="473657A2" w14:textId="77777777" w:rsidR="00D27B1A" w:rsidRPr="00D27B1A" w:rsidRDefault="00D27B1A" w:rsidP="00D27B1A">
      <w:pPr>
        <w:pStyle w:val="ListParagraph"/>
        <w:rPr>
          <w:sz w:val="28"/>
          <w:szCs w:val="28"/>
        </w:rPr>
      </w:pPr>
    </w:p>
    <w:p w14:paraId="5684EF24" w14:textId="77777777" w:rsidR="00D27B1A" w:rsidRDefault="00410C21" w:rsidP="00D27B1A">
      <w:pPr>
        <w:pStyle w:val="ListParagraph"/>
        <w:numPr>
          <w:ilvl w:val="0"/>
          <w:numId w:val="1"/>
        </w:numPr>
        <w:rPr>
          <w:sz w:val="28"/>
          <w:szCs w:val="28"/>
        </w:rPr>
      </w:pPr>
      <w:r w:rsidRPr="00D27B1A">
        <w:rPr>
          <w:sz w:val="28"/>
          <w:szCs w:val="28"/>
        </w:rPr>
        <w:t>A Certificate of insurance for all contractors working on the project or proof of compliance with mandatory coverage provisions of Worker’s Compensation Law will be filed with the Code Enforcement Officer before any work will be permitted to commence. Owner-occupied residences must show proof of exemption from mandatory coverage by filing an affidavit of exception.</w:t>
      </w:r>
    </w:p>
    <w:p w14:paraId="44D716B6" w14:textId="77777777" w:rsidR="00D27B1A" w:rsidRPr="00D27B1A" w:rsidRDefault="00D27B1A" w:rsidP="00D27B1A">
      <w:pPr>
        <w:pStyle w:val="ListParagraph"/>
        <w:rPr>
          <w:sz w:val="28"/>
          <w:szCs w:val="28"/>
        </w:rPr>
      </w:pPr>
    </w:p>
    <w:p w14:paraId="19E239A8" w14:textId="0754AD31" w:rsidR="00441C0F" w:rsidRPr="00D27B1A" w:rsidRDefault="00410C21" w:rsidP="00D27B1A">
      <w:pPr>
        <w:pStyle w:val="ListParagraph"/>
        <w:numPr>
          <w:ilvl w:val="0"/>
          <w:numId w:val="1"/>
        </w:numPr>
        <w:rPr>
          <w:sz w:val="28"/>
          <w:szCs w:val="28"/>
        </w:rPr>
      </w:pPr>
      <w:r w:rsidRPr="00D27B1A">
        <w:rPr>
          <w:sz w:val="28"/>
          <w:szCs w:val="28"/>
        </w:rPr>
        <w:t>Submit the proper fee to the Town Clerk.</w:t>
      </w:r>
    </w:p>
    <w:p w14:paraId="23CEAE5E" w14:textId="77777777" w:rsidR="00D27B1A" w:rsidRPr="00D27B1A" w:rsidRDefault="00D27B1A" w:rsidP="00D27B1A">
      <w:pPr>
        <w:pStyle w:val="ListParagraph"/>
        <w:rPr>
          <w:sz w:val="28"/>
          <w:szCs w:val="28"/>
        </w:rPr>
      </w:pPr>
    </w:p>
    <w:p w14:paraId="42593E12" w14:textId="77777777" w:rsidR="00D27B1A" w:rsidRDefault="00410C21" w:rsidP="00D27B1A">
      <w:pPr>
        <w:pStyle w:val="ListParagraph"/>
        <w:numPr>
          <w:ilvl w:val="0"/>
          <w:numId w:val="1"/>
        </w:numPr>
        <w:rPr>
          <w:sz w:val="28"/>
          <w:szCs w:val="28"/>
        </w:rPr>
      </w:pPr>
      <w:r w:rsidRPr="00D27B1A">
        <w:rPr>
          <w:sz w:val="28"/>
          <w:szCs w:val="28"/>
        </w:rPr>
        <w:t xml:space="preserve">The completed application must be filed at least </w:t>
      </w:r>
      <w:r w:rsidRPr="00D27B1A">
        <w:rPr>
          <w:sz w:val="28"/>
          <w:szCs w:val="28"/>
          <w:u w:val="single"/>
        </w:rPr>
        <w:t>10 days prior</w:t>
      </w:r>
      <w:r w:rsidRPr="00D27B1A">
        <w:rPr>
          <w:sz w:val="28"/>
          <w:szCs w:val="28"/>
        </w:rPr>
        <w:t xml:space="preserve"> to the anticipated start date of the project.</w:t>
      </w:r>
    </w:p>
    <w:p w14:paraId="74AF1A51" w14:textId="77777777" w:rsidR="00D27B1A" w:rsidRPr="00D27B1A" w:rsidRDefault="00D27B1A" w:rsidP="00D27B1A">
      <w:pPr>
        <w:pStyle w:val="ListParagraph"/>
        <w:rPr>
          <w:sz w:val="28"/>
          <w:szCs w:val="28"/>
        </w:rPr>
      </w:pPr>
    </w:p>
    <w:p w14:paraId="45C08CEB" w14:textId="77777777" w:rsidR="00D27B1A" w:rsidRDefault="00410C21" w:rsidP="00D27B1A">
      <w:pPr>
        <w:pStyle w:val="ListParagraph"/>
        <w:numPr>
          <w:ilvl w:val="0"/>
          <w:numId w:val="1"/>
        </w:numPr>
        <w:rPr>
          <w:sz w:val="28"/>
          <w:szCs w:val="28"/>
        </w:rPr>
      </w:pPr>
      <w:r w:rsidRPr="00D27B1A">
        <w:rPr>
          <w:sz w:val="28"/>
          <w:szCs w:val="28"/>
        </w:rPr>
        <w:t xml:space="preserve">The Code Enforcement Officer will review the permit application and plans to make sure that they comply with all applicable codes and regulations. If there are violations, they will be noted and the plans returned to the </w:t>
      </w:r>
      <w:r w:rsidRPr="00D27B1A">
        <w:rPr>
          <w:sz w:val="28"/>
          <w:szCs w:val="28"/>
        </w:rPr>
        <w:lastRenderedPageBreak/>
        <w:t xml:space="preserve">applicant for correction. A permit will be approved and issued when the plans comply with all necessary codes and regulations. </w:t>
      </w:r>
    </w:p>
    <w:p w14:paraId="0A5AD7CB" w14:textId="0BA14AD5" w:rsidR="00D27B1A" w:rsidRPr="00D27B1A" w:rsidRDefault="00410C21" w:rsidP="00D27B1A">
      <w:pPr>
        <w:pStyle w:val="ListParagraph"/>
        <w:rPr>
          <w:sz w:val="28"/>
          <w:szCs w:val="28"/>
        </w:rPr>
      </w:pPr>
      <w:r w:rsidRPr="00D27B1A">
        <w:rPr>
          <w:sz w:val="28"/>
          <w:szCs w:val="28"/>
        </w:rPr>
        <w:t xml:space="preserve"> </w:t>
      </w:r>
    </w:p>
    <w:p w14:paraId="2A4423CC" w14:textId="244BE930" w:rsidR="007E4BC7" w:rsidRPr="00CB23E9" w:rsidRDefault="00A22BA2" w:rsidP="00A22BA2">
      <w:pPr>
        <w:contextualSpacing/>
        <w:jc w:val="center"/>
        <w:rPr>
          <w:rFonts w:asciiTheme="majorHAnsi" w:hAnsiTheme="majorHAnsi"/>
          <w:b/>
          <w:sz w:val="28"/>
          <w:szCs w:val="28"/>
        </w:rPr>
      </w:pPr>
      <w:r w:rsidRPr="00CB23E9">
        <w:rPr>
          <w:rFonts w:asciiTheme="majorHAnsi" w:hAnsiTheme="majorHAnsi"/>
          <w:b/>
          <w:sz w:val="28"/>
          <w:szCs w:val="28"/>
        </w:rPr>
        <w:t>TOWN OF ANDOVER</w:t>
      </w:r>
    </w:p>
    <w:p w14:paraId="131E21AD" w14:textId="77777777" w:rsidR="00A22BA2" w:rsidRPr="00CB23E9" w:rsidRDefault="00A22BA2" w:rsidP="00A22BA2">
      <w:pPr>
        <w:contextualSpacing/>
        <w:jc w:val="center"/>
        <w:rPr>
          <w:rFonts w:asciiTheme="majorHAnsi" w:hAnsiTheme="majorHAnsi"/>
          <w:b/>
          <w:sz w:val="28"/>
          <w:szCs w:val="28"/>
        </w:rPr>
      </w:pPr>
      <w:r w:rsidRPr="00CB23E9">
        <w:rPr>
          <w:rFonts w:asciiTheme="majorHAnsi" w:hAnsiTheme="majorHAnsi"/>
          <w:b/>
          <w:sz w:val="28"/>
          <w:szCs w:val="28"/>
        </w:rPr>
        <w:t>BUILDING PERMIT FEE SCHEDULE</w:t>
      </w:r>
    </w:p>
    <w:p w14:paraId="05FEB827" w14:textId="77777777" w:rsidR="00A22BA2" w:rsidRPr="00B3468F" w:rsidRDefault="001B297B" w:rsidP="00A22BA2">
      <w:pPr>
        <w:contextualSpacing/>
        <w:jc w:val="center"/>
        <w:rPr>
          <w:rFonts w:asciiTheme="majorHAnsi" w:hAnsiTheme="majorHAnsi"/>
          <w:sz w:val="20"/>
          <w:szCs w:val="20"/>
        </w:rPr>
      </w:pPr>
      <w:r w:rsidRPr="00B3468F">
        <w:rPr>
          <w:rFonts w:asciiTheme="majorHAnsi" w:hAnsiTheme="majorHAnsi"/>
          <w:sz w:val="20"/>
          <w:szCs w:val="20"/>
        </w:rPr>
        <w:t>Fees to take effect on</w:t>
      </w:r>
      <w:r w:rsidR="00411C1F" w:rsidRPr="00B3468F">
        <w:rPr>
          <w:rFonts w:asciiTheme="majorHAnsi" w:hAnsiTheme="majorHAnsi"/>
          <w:sz w:val="20"/>
          <w:szCs w:val="20"/>
        </w:rPr>
        <w:t xml:space="preserve"> </w:t>
      </w:r>
      <w:r w:rsidR="001062CB" w:rsidRPr="00B3468F">
        <w:rPr>
          <w:rFonts w:asciiTheme="majorHAnsi" w:hAnsiTheme="majorHAnsi"/>
          <w:sz w:val="20"/>
          <w:szCs w:val="20"/>
          <w:u w:val="single"/>
        </w:rPr>
        <w:t>06/08/2021</w:t>
      </w:r>
      <w:r w:rsidR="00411C1F" w:rsidRPr="00B3468F">
        <w:rPr>
          <w:rFonts w:asciiTheme="majorHAnsi" w:hAnsiTheme="majorHAnsi"/>
          <w:sz w:val="20"/>
          <w:szCs w:val="20"/>
        </w:rPr>
        <w:t xml:space="preserve"> </w:t>
      </w:r>
      <w:r w:rsidR="00A22BA2" w:rsidRPr="00B3468F">
        <w:rPr>
          <w:rFonts w:asciiTheme="majorHAnsi" w:hAnsiTheme="majorHAnsi"/>
          <w:sz w:val="20"/>
          <w:szCs w:val="20"/>
        </w:rPr>
        <w:t>as per resolution of the Town Board.</w:t>
      </w:r>
    </w:p>
    <w:p w14:paraId="17EB5C87" w14:textId="566A36D4" w:rsidR="003C3774" w:rsidRPr="00B3468F" w:rsidRDefault="003C3774" w:rsidP="003C3774">
      <w:pPr>
        <w:contextualSpacing/>
        <w:rPr>
          <w:rFonts w:asciiTheme="majorHAnsi" w:hAnsiTheme="majorHAnsi"/>
          <w:b/>
          <w:sz w:val="20"/>
          <w:szCs w:val="20"/>
        </w:rPr>
      </w:pPr>
      <w:r w:rsidRPr="00B3468F">
        <w:rPr>
          <w:rFonts w:asciiTheme="majorHAnsi" w:hAnsiTheme="majorHAnsi"/>
          <w:b/>
          <w:sz w:val="20"/>
          <w:szCs w:val="20"/>
        </w:rPr>
        <w:t>FAILURE TO OBTAIN PERMIT BEFORE WORK COMMENCES WILL RESULT IN FEE DOUBLING.</w:t>
      </w:r>
    </w:p>
    <w:p w14:paraId="43C651FC" w14:textId="77777777" w:rsidR="00434260" w:rsidRPr="00CB23E9" w:rsidRDefault="00434260" w:rsidP="003C3774">
      <w:pPr>
        <w:contextualSpacing/>
        <w:rPr>
          <w:rFonts w:asciiTheme="majorHAnsi" w:hAnsiTheme="majorHAnsi"/>
          <w:b/>
          <w:szCs w:val="24"/>
        </w:rPr>
      </w:pPr>
    </w:p>
    <w:p w14:paraId="3B496EE6" w14:textId="77777777" w:rsidR="00A22BA2" w:rsidRPr="00D3324D" w:rsidRDefault="00A22BA2" w:rsidP="00E1750B">
      <w:pPr>
        <w:contextualSpacing/>
        <w:jc w:val="center"/>
        <w:rPr>
          <w:rFonts w:asciiTheme="majorHAnsi" w:hAnsiTheme="majorHAnsi"/>
          <w:sz w:val="23"/>
          <w:szCs w:val="23"/>
          <w:u w:val="single"/>
        </w:rPr>
      </w:pPr>
      <w:r w:rsidRPr="00D3324D">
        <w:rPr>
          <w:rFonts w:asciiTheme="majorHAnsi" w:hAnsiTheme="majorHAnsi"/>
          <w:sz w:val="23"/>
          <w:szCs w:val="23"/>
          <w:u w:val="single"/>
        </w:rPr>
        <w:t>NEW RESIDENTIAL BUILDINGS AND/OR ADDITIONS TO INCLUDE FACTOR</w:t>
      </w:r>
      <w:r w:rsidR="007F41E8" w:rsidRPr="00D3324D">
        <w:rPr>
          <w:rFonts w:asciiTheme="majorHAnsi" w:hAnsiTheme="majorHAnsi"/>
          <w:sz w:val="23"/>
          <w:szCs w:val="23"/>
          <w:u w:val="single"/>
        </w:rPr>
        <w:t>Y</w:t>
      </w:r>
      <w:r w:rsidRPr="00D3324D">
        <w:rPr>
          <w:rFonts w:asciiTheme="majorHAnsi" w:hAnsiTheme="majorHAnsi"/>
          <w:sz w:val="23"/>
          <w:szCs w:val="23"/>
          <w:u w:val="single"/>
        </w:rPr>
        <w:t xml:space="preserve"> MFG/MODULAR HOMES</w:t>
      </w:r>
    </w:p>
    <w:p w14:paraId="0B304ED1" w14:textId="77777777" w:rsidR="00A22BA2" w:rsidRPr="00890DCA" w:rsidRDefault="00A22BA2" w:rsidP="00DF2B21">
      <w:pPr>
        <w:contextualSpacing/>
        <w:rPr>
          <w:rFonts w:asciiTheme="majorHAnsi" w:hAnsiTheme="majorHAnsi"/>
          <w:sz w:val="20"/>
          <w:szCs w:val="20"/>
        </w:rPr>
      </w:pPr>
      <w:r w:rsidRPr="00890DCA">
        <w:rPr>
          <w:rFonts w:asciiTheme="majorHAnsi" w:hAnsiTheme="majorHAnsi"/>
          <w:sz w:val="20"/>
          <w:szCs w:val="20"/>
        </w:rPr>
        <w:t>Up to 500 s/f of floor area</w:t>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Pr="00890DCA">
        <w:rPr>
          <w:rFonts w:asciiTheme="majorHAnsi" w:hAnsiTheme="majorHAnsi"/>
          <w:sz w:val="20"/>
          <w:szCs w:val="20"/>
        </w:rPr>
        <w:t>$100</w:t>
      </w:r>
    </w:p>
    <w:p w14:paraId="574C528F" w14:textId="77777777" w:rsidR="00A22BA2" w:rsidRPr="00890DCA" w:rsidRDefault="00A22BA2" w:rsidP="00A22BA2">
      <w:pPr>
        <w:contextualSpacing/>
        <w:rPr>
          <w:rFonts w:asciiTheme="majorHAnsi" w:hAnsiTheme="majorHAnsi"/>
          <w:sz w:val="20"/>
          <w:szCs w:val="20"/>
        </w:rPr>
      </w:pPr>
      <w:r w:rsidRPr="00890DCA">
        <w:rPr>
          <w:rFonts w:asciiTheme="majorHAnsi" w:hAnsiTheme="majorHAnsi"/>
          <w:sz w:val="20"/>
          <w:szCs w:val="20"/>
        </w:rPr>
        <w:t>Over 500 s/f of floor area</w:t>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Pr="00890DCA">
        <w:rPr>
          <w:rFonts w:asciiTheme="majorHAnsi" w:hAnsiTheme="majorHAnsi"/>
          <w:sz w:val="20"/>
          <w:szCs w:val="20"/>
        </w:rPr>
        <w:t>$100 + .10 per s/f</w:t>
      </w:r>
    </w:p>
    <w:p w14:paraId="26081F5A" w14:textId="77777777" w:rsidR="00A22BA2" w:rsidRPr="00890DCA" w:rsidRDefault="00A22BA2" w:rsidP="00A22BA2">
      <w:pPr>
        <w:contextualSpacing/>
        <w:rPr>
          <w:rFonts w:asciiTheme="majorHAnsi" w:hAnsiTheme="majorHAnsi"/>
          <w:sz w:val="20"/>
          <w:szCs w:val="20"/>
        </w:rPr>
      </w:pPr>
      <w:r w:rsidRPr="00890DCA">
        <w:rPr>
          <w:rFonts w:asciiTheme="majorHAnsi" w:hAnsiTheme="majorHAnsi"/>
          <w:sz w:val="20"/>
          <w:szCs w:val="20"/>
        </w:rPr>
        <w:tab/>
        <w:t xml:space="preserve">$100 for first 500 </w:t>
      </w:r>
      <w:proofErr w:type="spellStart"/>
      <w:r w:rsidRPr="00890DCA">
        <w:rPr>
          <w:rFonts w:asciiTheme="majorHAnsi" w:hAnsiTheme="majorHAnsi"/>
          <w:sz w:val="20"/>
          <w:szCs w:val="20"/>
        </w:rPr>
        <w:t>s.f</w:t>
      </w:r>
      <w:proofErr w:type="spellEnd"/>
      <w:r w:rsidRPr="00890DCA">
        <w:rPr>
          <w:rFonts w:asciiTheme="majorHAnsi" w:hAnsiTheme="majorHAnsi"/>
          <w:sz w:val="20"/>
          <w:szCs w:val="20"/>
        </w:rPr>
        <w:t>, .10 per each s/f of floor area over 500 s/f</w:t>
      </w:r>
    </w:p>
    <w:p w14:paraId="20A78CA6" w14:textId="77777777" w:rsidR="00A22BA2" w:rsidRPr="00890DCA" w:rsidRDefault="00A22BA2" w:rsidP="00A22BA2">
      <w:pPr>
        <w:contextualSpacing/>
        <w:rPr>
          <w:rFonts w:asciiTheme="majorHAnsi" w:hAnsiTheme="majorHAnsi"/>
          <w:sz w:val="20"/>
          <w:szCs w:val="20"/>
        </w:rPr>
      </w:pPr>
      <w:r w:rsidRPr="00890DCA">
        <w:rPr>
          <w:rFonts w:asciiTheme="majorHAnsi" w:hAnsiTheme="majorHAnsi"/>
          <w:sz w:val="20"/>
          <w:szCs w:val="20"/>
        </w:rPr>
        <w:t>Attached or detached garage or accessory structure</w:t>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proofErr w:type="gramStart"/>
      <w:r w:rsidR="00DF2B21" w:rsidRPr="00890DCA">
        <w:rPr>
          <w:rFonts w:asciiTheme="majorHAnsi" w:hAnsiTheme="majorHAnsi"/>
          <w:sz w:val="20"/>
          <w:szCs w:val="20"/>
          <w:u w:val="dotted"/>
        </w:rPr>
        <w:tab/>
      </w:r>
      <w:r w:rsidRPr="00890DCA">
        <w:rPr>
          <w:rFonts w:asciiTheme="majorHAnsi" w:hAnsiTheme="majorHAnsi"/>
          <w:sz w:val="20"/>
          <w:szCs w:val="20"/>
        </w:rPr>
        <w:t xml:space="preserve">  $</w:t>
      </w:r>
      <w:proofErr w:type="gramEnd"/>
      <w:r w:rsidRPr="00890DCA">
        <w:rPr>
          <w:rFonts w:asciiTheme="majorHAnsi" w:hAnsiTheme="majorHAnsi"/>
          <w:sz w:val="20"/>
          <w:szCs w:val="20"/>
        </w:rPr>
        <w:t>40 + .10 per s/f</w:t>
      </w:r>
    </w:p>
    <w:p w14:paraId="56CB84AF" w14:textId="6D7AC211" w:rsidR="00A22BA2" w:rsidRPr="00890DCA" w:rsidRDefault="00A22BA2" w:rsidP="00A22BA2">
      <w:pPr>
        <w:contextualSpacing/>
        <w:rPr>
          <w:rFonts w:asciiTheme="majorHAnsi" w:hAnsiTheme="majorHAnsi"/>
          <w:sz w:val="20"/>
          <w:szCs w:val="20"/>
        </w:rPr>
      </w:pPr>
      <w:r w:rsidRPr="00890DCA">
        <w:rPr>
          <w:rFonts w:asciiTheme="majorHAnsi" w:hAnsiTheme="majorHAnsi"/>
          <w:sz w:val="20"/>
          <w:szCs w:val="20"/>
        </w:rPr>
        <w:tab/>
        <w:t>Minimum of $40 plus .10 per each s/f of floor area over 500 s/f</w:t>
      </w:r>
    </w:p>
    <w:p w14:paraId="1973E7E3" w14:textId="77777777" w:rsidR="00890DCA" w:rsidRPr="00890DCA" w:rsidRDefault="00890DCA" w:rsidP="00A22BA2">
      <w:pPr>
        <w:contextualSpacing/>
        <w:rPr>
          <w:rFonts w:asciiTheme="majorHAnsi" w:hAnsiTheme="majorHAnsi"/>
          <w:sz w:val="21"/>
          <w:szCs w:val="21"/>
        </w:rPr>
      </w:pPr>
    </w:p>
    <w:p w14:paraId="58AE193F" w14:textId="77777777" w:rsidR="00A22BA2" w:rsidRPr="00890DCA" w:rsidRDefault="00A22BA2" w:rsidP="00E1750B">
      <w:pPr>
        <w:contextualSpacing/>
        <w:jc w:val="center"/>
        <w:rPr>
          <w:rFonts w:asciiTheme="majorHAnsi" w:hAnsiTheme="majorHAnsi"/>
          <w:sz w:val="21"/>
          <w:szCs w:val="21"/>
          <w:u w:val="single"/>
        </w:rPr>
      </w:pPr>
      <w:r w:rsidRPr="00890DCA">
        <w:rPr>
          <w:rFonts w:asciiTheme="majorHAnsi" w:hAnsiTheme="majorHAnsi"/>
          <w:sz w:val="21"/>
          <w:szCs w:val="21"/>
          <w:u w:val="single"/>
        </w:rPr>
        <w:t>RESIDENTIAL ALTERATIONS, RENOVATIONS &amp; REPAIRS</w:t>
      </w:r>
    </w:p>
    <w:p w14:paraId="2A0B6067" w14:textId="77777777" w:rsidR="00A22BA2" w:rsidRPr="00890DCA" w:rsidRDefault="00A22BA2" w:rsidP="00DF2B21">
      <w:pPr>
        <w:contextualSpacing/>
        <w:rPr>
          <w:rFonts w:asciiTheme="majorHAnsi" w:hAnsiTheme="majorHAnsi"/>
          <w:sz w:val="20"/>
          <w:szCs w:val="20"/>
        </w:rPr>
      </w:pPr>
      <w:r w:rsidRPr="00890DCA">
        <w:rPr>
          <w:rFonts w:asciiTheme="majorHAnsi" w:hAnsiTheme="majorHAnsi"/>
          <w:sz w:val="20"/>
          <w:szCs w:val="20"/>
        </w:rPr>
        <w:t>Interior renovations</w:t>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00DF2B21" w:rsidRPr="00890DCA">
        <w:rPr>
          <w:rFonts w:asciiTheme="majorHAnsi" w:hAnsiTheme="majorHAnsi"/>
          <w:sz w:val="20"/>
          <w:szCs w:val="20"/>
          <w:u w:val="dotted"/>
        </w:rPr>
        <w:tab/>
      </w:r>
      <w:r w:rsidRPr="00890DCA">
        <w:rPr>
          <w:rFonts w:asciiTheme="majorHAnsi" w:hAnsiTheme="majorHAnsi"/>
          <w:sz w:val="20"/>
          <w:szCs w:val="20"/>
        </w:rPr>
        <w:t>$100 + .10 per s/f</w:t>
      </w:r>
    </w:p>
    <w:p w14:paraId="117E1315"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ab/>
        <w:t xml:space="preserve">$100 for first 500 </w:t>
      </w:r>
      <w:proofErr w:type="spellStart"/>
      <w:r w:rsidRPr="00890DCA">
        <w:rPr>
          <w:rFonts w:asciiTheme="majorHAnsi" w:hAnsiTheme="majorHAnsi"/>
          <w:sz w:val="20"/>
          <w:szCs w:val="20"/>
        </w:rPr>
        <w:t>s.f</w:t>
      </w:r>
      <w:proofErr w:type="spellEnd"/>
      <w:r w:rsidRPr="00890DCA">
        <w:rPr>
          <w:rFonts w:asciiTheme="majorHAnsi" w:hAnsiTheme="majorHAnsi"/>
          <w:sz w:val="20"/>
          <w:szCs w:val="20"/>
        </w:rPr>
        <w:t>, .10 per each s/f of floor area over 500 s/f</w:t>
      </w:r>
    </w:p>
    <w:p w14:paraId="2CAEC0EE"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Deck/Porches</w:t>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t>$40</w:t>
      </w:r>
    </w:p>
    <w:p w14:paraId="472C3C0F"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Shed (less than 150 s/f, no permit required</w:t>
      </w:r>
      <w:r w:rsidRPr="00890DCA">
        <w:rPr>
          <w:rFonts w:asciiTheme="majorHAnsi" w:hAnsiTheme="majorHAnsi"/>
          <w:sz w:val="20"/>
          <w:szCs w:val="20"/>
          <w:u w:val="dotted"/>
        </w:rPr>
        <w:t>)</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t xml:space="preserve">   </w:t>
      </w:r>
      <w:r w:rsidRPr="00890DCA">
        <w:rPr>
          <w:rFonts w:asciiTheme="majorHAnsi" w:hAnsiTheme="majorHAnsi"/>
          <w:sz w:val="20"/>
          <w:szCs w:val="20"/>
          <w:u w:val="dotted"/>
        </w:rPr>
        <w:tab/>
      </w:r>
      <w:r w:rsidRPr="00890DCA">
        <w:rPr>
          <w:rFonts w:asciiTheme="majorHAnsi" w:hAnsiTheme="majorHAnsi"/>
          <w:sz w:val="20"/>
          <w:szCs w:val="20"/>
        </w:rPr>
        <w:t>$40</w:t>
      </w:r>
    </w:p>
    <w:p w14:paraId="0708DDE0"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Roof</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$40</w:t>
      </w:r>
    </w:p>
    <w:p w14:paraId="7A34865B" w14:textId="77777777" w:rsidR="00DF2B21" w:rsidRPr="00890DCA" w:rsidRDefault="00DF2B21" w:rsidP="00DF2B21">
      <w:pPr>
        <w:tabs>
          <w:tab w:val="left" w:pos="6570"/>
          <w:tab w:val="left" w:pos="9360"/>
        </w:tabs>
        <w:contextualSpacing/>
        <w:rPr>
          <w:rFonts w:asciiTheme="majorHAnsi" w:hAnsiTheme="majorHAnsi"/>
          <w:sz w:val="20"/>
          <w:szCs w:val="20"/>
        </w:rPr>
      </w:pPr>
      <w:r w:rsidRPr="00890DCA">
        <w:rPr>
          <w:rFonts w:asciiTheme="majorHAnsi" w:hAnsiTheme="majorHAnsi"/>
          <w:sz w:val="20"/>
          <w:szCs w:val="20"/>
        </w:rPr>
        <w:t>Swimming Pools</w:t>
      </w:r>
    </w:p>
    <w:p w14:paraId="4C1342CD"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 xml:space="preserve">             Above </w:t>
      </w:r>
      <w:proofErr w:type="gramStart"/>
      <w:r w:rsidRPr="00890DCA">
        <w:rPr>
          <w:rFonts w:asciiTheme="majorHAnsi" w:hAnsiTheme="majorHAnsi"/>
          <w:sz w:val="20"/>
          <w:szCs w:val="20"/>
        </w:rPr>
        <w:t>ground</w:t>
      </w:r>
      <w:r w:rsidRPr="00890DCA">
        <w:rPr>
          <w:rFonts w:asciiTheme="majorHAnsi" w:hAnsiTheme="majorHAnsi"/>
          <w:sz w:val="20"/>
          <w:szCs w:val="20"/>
          <w:u w:val="dotted"/>
        </w:rPr>
        <w:t xml:space="preserve">  </w:t>
      </w:r>
      <w:r w:rsidRPr="00890DCA">
        <w:rPr>
          <w:rFonts w:asciiTheme="majorHAnsi" w:hAnsiTheme="majorHAnsi"/>
          <w:sz w:val="20"/>
          <w:szCs w:val="20"/>
          <w:u w:val="dotted"/>
        </w:rPr>
        <w:tab/>
      </w:r>
      <w:proofErr w:type="gramEnd"/>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$30</w:t>
      </w:r>
    </w:p>
    <w:p w14:paraId="19F68220"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 xml:space="preserve">             In-ground</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$75</w:t>
      </w:r>
    </w:p>
    <w:p w14:paraId="20EABC53"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 xml:space="preserve">             Unspecified</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$40</w:t>
      </w:r>
    </w:p>
    <w:p w14:paraId="6847868E"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 xml:space="preserve">Equipment Installation (incl. A/C, Furnaces, </w:t>
      </w:r>
      <w:r w:rsidR="0001221A" w:rsidRPr="00890DCA">
        <w:rPr>
          <w:rFonts w:asciiTheme="majorHAnsi" w:hAnsiTheme="majorHAnsi"/>
          <w:sz w:val="20"/>
          <w:szCs w:val="20"/>
        </w:rPr>
        <w:t xml:space="preserve">electric service, </w:t>
      </w:r>
      <w:r w:rsidRPr="00890DCA">
        <w:rPr>
          <w:rFonts w:asciiTheme="majorHAnsi" w:hAnsiTheme="majorHAnsi"/>
          <w:sz w:val="20"/>
          <w:szCs w:val="20"/>
        </w:rPr>
        <w:t>etc)</w:t>
      </w:r>
      <w:r w:rsidRPr="00890DCA">
        <w:rPr>
          <w:rFonts w:asciiTheme="majorHAnsi" w:hAnsiTheme="majorHAnsi"/>
          <w:sz w:val="20"/>
          <w:szCs w:val="20"/>
          <w:u w:val="dotted"/>
        </w:rPr>
        <w:tab/>
      </w:r>
      <w:r w:rsidRPr="00890DCA">
        <w:rPr>
          <w:rFonts w:asciiTheme="majorHAnsi" w:hAnsiTheme="majorHAnsi"/>
          <w:sz w:val="20"/>
          <w:szCs w:val="20"/>
        </w:rPr>
        <w:t>$50</w:t>
      </w:r>
    </w:p>
    <w:p w14:paraId="1B01DD97" w14:textId="77777777" w:rsidR="00DF2B21" w:rsidRPr="00890DCA" w:rsidRDefault="00DF2B21" w:rsidP="00DF2B21">
      <w:pPr>
        <w:contextualSpacing/>
        <w:rPr>
          <w:rFonts w:asciiTheme="majorHAnsi" w:hAnsiTheme="majorHAnsi"/>
          <w:sz w:val="20"/>
          <w:szCs w:val="20"/>
        </w:rPr>
      </w:pPr>
      <w:r w:rsidRPr="00890DCA">
        <w:rPr>
          <w:rFonts w:asciiTheme="majorHAnsi" w:hAnsiTheme="majorHAnsi"/>
          <w:sz w:val="20"/>
          <w:szCs w:val="20"/>
        </w:rPr>
        <w:t>Generators (permanent installation)</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$75</w:t>
      </w:r>
    </w:p>
    <w:p w14:paraId="12439531" w14:textId="77777777" w:rsidR="00434260" w:rsidRPr="00890DCA" w:rsidRDefault="00AB11A6" w:rsidP="00434260">
      <w:pPr>
        <w:contextualSpacing/>
        <w:jc w:val="center"/>
        <w:rPr>
          <w:rFonts w:asciiTheme="majorHAnsi" w:hAnsiTheme="majorHAnsi"/>
          <w:sz w:val="21"/>
          <w:szCs w:val="21"/>
          <w:u w:val="single"/>
        </w:rPr>
      </w:pPr>
      <w:r w:rsidRPr="00890DCA">
        <w:rPr>
          <w:rFonts w:asciiTheme="majorHAnsi" w:hAnsiTheme="majorHAnsi"/>
          <w:sz w:val="21"/>
          <w:szCs w:val="21"/>
          <w:u w:val="single"/>
        </w:rPr>
        <w:t>DEMOLITIONS</w:t>
      </w:r>
    </w:p>
    <w:p w14:paraId="2DB30FCB" w14:textId="6912D35D" w:rsidR="00AB11A6" w:rsidRPr="00890DCA" w:rsidRDefault="00AB11A6" w:rsidP="00434260">
      <w:pPr>
        <w:contextualSpacing/>
        <w:rPr>
          <w:rFonts w:asciiTheme="majorHAnsi" w:hAnsiTheme="majorHAnsi"/>
          <w:sz w:val="20"/>
          <w:szCs w:val="20"/>
          <w:u w:val="single"/>
        </w:rPr>
      </w:pPr>
      <w:r w:rsidRPr="00890DCA">
        <w:rPr>
          <w:rFonts w:asciiTheme="majorHAnsi" w:hAnsiTheme="majorHAnsi"/>
          <w:sz w:val="20"/>
          <w:szCs w:val="20"/>
        </w:rPr>
        <w:t>Up to 2,000 s/f</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$75</w:t>
      </w:r>
    </w:p>
    <w:p w14:paraId="4971A70D" w14:textId="77777777" w:rsidR="00AB11A6" w:rsidRPr="00890DCA" w:rsidRDefault="00AB11A6" w:rsidP="00E1750B">
      <w:pPr>
        <w:contextualSpacing/>
        <w:rPr>
          <w:rFonts w:asciiTheme="majorHAnsi" w:hAnsiTheme="majorHAnsi"/>
          <w:sz w:val="20"/>
          <w:szCs w:val="20"/>
        </w:rPr>
      </w:pPr>
      <w:r w:rsidRPr="00890DCA">
        <w:rPr>
          <w:rFonts w:asciiTheme="majorHAnsi" w:hAnsiTheme="majorHAnsi"/>
          <w:sz w:val="20"/>
          <w:szCs w:val="20"/>
        </w:rPr>
        <w:t>Over 2,000 s/f</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$150</w:t>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u w:val="single"/>
        </w:rPr>
        <w:t>NON-RESIDENTIAL (INCLUDING ACCESSORY STRUCTURES &amp; ADDITIONS)</w:t>
      </w:r>
    </w:p>
    <w:p w14:paraId="2822826E"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New Construction:</w:t>
      </w:r>
    </w:p>
    <w:p w14:paraId="4EF26E3B"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ab/>
        <w:t>0-500 s/f floor area</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$125</w:t>
      </w:r>
    </w:p>
    <w:p w14:paraId="457BB715"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ab/>
        <w:t>Over 500 s/f of floor area</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$125 + .10 per s/f</w:t>
      </w:r>
    </w:p>
    <w:p w14:paraId="362B7ED1"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Alterations/Repairs/Conversions</w:t>
      </w:r>
    </w:p>
    <w:p w14:paraId="3DACD7C4"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ab/>
        <w:t>0-500 s/f floor area</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$125</w:t>
      </w:r>
    </w:p>
    <w:p w14:paraId="2ADE4AC1"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ab/>
        <w:t>Over 500 s/f of floor area</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$125 + .10 per s/f</w:t>
      </w:r>
    </w:p>
    <w:p w14:paraId="2CE68BB5"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Roof</w:t>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t>$75</w:t>
      </w:r>
    </w:p>
    <w:p w14:paraId="238A5E12"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Equipment Installation (incl. A/C, Furnaces,</w:t>
      </w:r>
      <w:r w:rsidR="0001221A" w:rsidRPr="00890DCA">
        <w:rPr>
          <w:rFonts w:asciiTheme="majorHAnsi" w:hAnsiTheme="majorHAnsi"/>
          <w:sz w:val="20"/>
          <w:szCs w:val="20"/>
        </w:rPr>
        <w:t xml:space="preserve"> electric service</w:t>
      </w:r>
      <w:r w:rsidRPr="00890DCA">
        <w:rPr>
          <w:rFonts w:asciiTheme="majorHAnsi" w:hAnsiTheme="majorHAnsi"/>
          <w:sz w:val="20"/>
          <w:szCs w:val="20"/>
        </w:rPr>
        <w:t xml:space="preserve"> etc)</w:t>
      </w:r>
      <w:r w:rsidRPr="00890DCA">
        <w:rPr>
          <w:rFonts w:asciiTheme="majorHAnsi" w:hAnsiTheme="majorHAnsi"/>
          <w:sz w:val="20"/>
          <w:szCs w:val="20"/>
          <w:u w:val="dotted"/>
        </w:rPr>
        <w:tab/>
      </w:r>
      <w:r w:rsidRPr="00890DCA">
        <w:rPr>
          <w:rFonts w:asciiTheme="majorHAnsi" w:hAnsiTheme="majorHAnsi"/>
          <w:sz w:val="20"/>
          <w:szCs w:val="20"/>
        </w:rPr>
        <w:t>$75</w:t>
      </w:r>
    </w:p>
    <w:p w14:paraId="0E479EAD" w14:textId="77777777"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Generators (permanent installation)</w:t>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u w:val="dotted"/>
        </w:rPr>
        <w:tab/>
      </w:r>
      <w:r w:rsidRPr="00890DCA">
        <w:rPr>
          <w:rFonts w:asciiTheme="majorHAnsi" w:hAnsiTheme="majorHAnsi"/>
          <w:sz w:val="20"/>
          <w:szCs w:val="20"/>
        </w:rPr>
        <w:t>$100</w:t>
      </w:r>
    </w:p>
    <w:p w14:paraId="6C9F06EC" w14:textId="1326292B" w:rsidR="00AB11A6" w:rsidRPr="00890DCA" w:rsidRDefault="00AB11A6" w:rsidP="00AB11A6">
      <w:pPr>
        <w:contextualSpacing/>
        <w:rPr>
          <w:rFonts w:asciiTheme="majorHAnsi" w:hAnsiTheme="majorHAnsi"/>
          <w:sz w:val="20"/>
          <w:szCs w:val="20"/>
        </w:rPr>
      </w:pPr>
      <w:r w:rsidRPr="00890DCA">
        <w:rPr>
          <w:rFonts w:asciiTheme="majorHAnsi" w:hAnsiTheme="majorHAnsi"/>
          <w:sz w:val="20"/>
          <w:szCs w:val="20"/>
        </w:rPr>
        <w:t>Not otherwise specified</w:t>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t>$75</w:t>
      </w:r>
    </w:p>
    <w:p w14:paraId="3A0601B5" w14:textId="69A0C1AB" w:rsidR="00434260" w:rsidRPr="00890DCA" w:rsidRDefault="00434260" w:rsidP="00AB11A6">
      <w:pPr>
        <w:contextualSpacing/>
        <w:rPr>
          <w:rFonts w:asciiTheme="majorHAnsi" w:hAnsiTheme="majorHAnsi"/>
          <w:sz w:val="20"/>
          <w:szCs w:val="20"/>
        </w:rPr>
      </w:pPr>
      <w:r w:rsidRPr="00890DCA">
        <w:rPr>
          <w:rFonts w:asciiTheme="majorHAnsi" w:hAnsiTheme="majorHAnsi"/>
          <w:sz w:val="20"/>
          <w:szCs w:val="20"/>
        </w:rPr>
        <w:t>Special Variance</w:t>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r>
      <w:r w:rsidRPr="00890DCA">
        <w:rPr>
          <w:rFonts w:asciiTheme="majorHAnsi" w:hAnsiTheme="majorHAnsi"/>
          <w:sz w:val="20"/>
          <w:szCs w:val="20"/>
        </w:rPr>
        <w:tab/>
        <w:t>$25</w:t>
      </w:r>
    </w:p>
    <w:p w14:paraId="2BD96ECB" w14:textId="77777777" w:rsidR="00E1750B" w:rsidRPr="00890DCA" w:rsidRDefault="00E1750B" w:rsidP="00E1750B">
      <w:pPr>
        <w:contextualSpacing/>
        <w:jc w:val="center"/>
        <w:rPr>
          <w:rFonts w:asciiTheme="majorHAnsi" w:hAnsiTheme="majorHAnsi"/>
          <w:sz w:val="21"/>
          <w:szCs w:val="21"/>
          <w:u w:val="single"/>
        </w:rPr>
      </w:pPr>
      <w:r w:rsidRPr="00890DCA">
        <w:rPr>
          <w:rFonts w:asciiTheme="majorHAnsi" w:hAnsiTheme="majorHAnsi"/>
          <w:sz w:val="21"/>
          <w:szCs w:val="21"/>
          <w:u w:val="single"/>
        </w:rPr>
        <w:t>PERMIT FEES FOR COMERCIAL DEVELOPMENT</w:t>
      </w:r>
    </w:p>
    <w:p w14:paraId="4F7C1A51" w14:textId="77777777" w:rsidR="00E1750B" w:rsidRPr="00890DCA" w:rsidRDefault="00E1750B" w:rsidP="00E1750B">
      <w:pPr>
        <w:contextualSpacing/>
        <w:rPr>
          <w:rFonts w:asciiTheme="majorHAnsi" w:hAnsiTheme="majorHAnsi"/>
          <w:sz w:val="21"/>
          <w:szCs w:val="21"/>
        </w:rPr>
      </w:pPr>
      <w:r w:rsidRPr="00890DCA">
        <w:rPr>
          <w:rFonts w:asciiTheme="majorHAnsi" w:hAnsiTheme="majorHAnsi"/>
          <w:sz w:val="21"/>
          <w:szCs w:val="21"/>
          <w:u w:val="single"/>
        </w:rPr>
        <w:t>Total Cost</w:t>
      </w:r>
      <w:r w:rsidRPr="00890DCA">
        <w:rPr>
          <w:rFonts w:asciiTheme="majorHAnsi" w:hAnsiTheme="majorHAnsi"/>
          <w:sz w:val="21"/>
          <w:szCs w:val="21"/>
        </w:rPr>
        <w:tab/>
      </w:r>
      <w:r w:rsidRPr="00890DCA">
        <w:rPr>
          <w:rFonts w:asciiTheme="majorHAnsi" w:hAnsiTheme="majorHAnsi"/>
          <w:sz w:val="21"/>
          <w:szCs w:val="21"/>
        </w:rPr>
        <w:tab/>
      </w:r>
      <w:r w:rsidRPr="00890DCA">
        <w:rPr>
          <w:rFonts w:asciiTheme="majorHAnsi" w:hAnsiTheme="majorHAnsi"/>
          <w:sz w:val="21"/>
          <w:szCs w:val="21"/>
        </w:rPr>
        <w:tab/>
      </w:r>
      <w:r w:rsidRPr="00890DCA">
        <w:rPr>
          <w:rFonts w:asciiTheme="majorHAnsi" w:hAnsiTheme="majorHAnsi"/>
          <w:sz w:val="21"/>
          <w:szCs w:val="21"/>
          <w:u w:val="single"/>
        </w:rPr>
        <w:t>Permit Application Fee</w:t>
      </w:r>
    </w:p>
    <w:p w14:paraId="670A7495" w14:textId="77777777" w:rsidR="00E1750B" w:rsidRPr="00890DCA" w:rsidRDefault="00E1750B" w:rsidP="00E1750B">
      <w:pPr>
        <w:tabs>
          <w:tab w:val="left" w:pos="3945"/>
        </w:tabs>
        <w:contextualSpacing/>
        <w:rPr>
          <w:rFonts w:asciiTheme="majorHAnsi" w:hAnsiTheme="majorHAnsi"/>
          <w:sz w:val="20"/>
          <w:szCs w:val="20"/>
        </w:rPr>
      </w:pPr>
      <w:r w:rsidRPr="00890DCA">
        <w:rPr>
          <w:rFonts w:asciiTheme="majorHAnsi" w:hAnsiTheme="majorHAnsi"/>
          <w:sz w:val="21"/>
          <w:szCs w:val="21"/>
        </w:rPr>
        <w:t>$2</w:t>
      </w:r>
      <w:r w:rsidRPr="00890DCA">
        <w:rPr>
          <w:rFonts w:asciiTheme="majorHAnsi" w:hAnsiTheme="majorHAnsi"/>
          <w:sz w:val="20"/>
          <w:szCs w:val="20"/>
        </w:rPr>
        <w:t>,000 or less                            $35.00</w:t>
      </w:r>
      <w:r w:rsidRPr="00890DCA">
        <w:rPr>
          <w:rFonts w:asciiTheme="majorHAnsi" w:hAnsiTheme="majorHAnsi"/>
          <w:sz w:val="20"/>
          <w:szCs w:val="20"/>
        </w:rPr>
        <w:tab/>
      </w:r>
    </w:p>
    <w:p w14:paraId="17276C32" w14:textId="77777777" w:rsidR="00E1750B" w:rsidRPr="00890DCA" w:rsidRDefault="00B33487" w:rsidP="00E1750B">
      <w:pPr>
        <w:ind w:left="2880" w:hanging="2880"/>
        <w:contextualSpacing/>
        <w:rPr>
          <w:rFonts w:asciiTheme="majorHAnsi" w:hAnsiTheme="majorHAnsi"/>
          <w:sz w:val="20"/>
          <w:szCs w:val="20"/>
        </w:rPr>
      </w:pPr>
      <w:r w:rsidRPr="00890DCA">
        <w:rPr>
          <w:rFonts w:asciiTheme="majorHAnsi" w:hAnsiTheme="majorHAnsi"/>
          <w:sz w:val="20"/>
          <w:szCs w:val="20"/>
        </w:rPr>
        <w:t>$2,001</w:t>
      </w:r>
      <w:r w:rsidR="00E1750B" w:rsidRPr="00890DCA">
        <w:rPr>
          <w:rFonts w:asciiTheme="majorHAnsi" w:hAnsiTheme="majorHAnsi"/>
          <w:sz w:val="20"/>
          <w:szCs w:val="20"/>
        </w:rPr>
        <w:t xml:space="preserve"> to $20,000</w:t>
      </w:r>
      <w:r w:rsidR="00E1750B" w:rsidRPr="00890DCA">
        <w:rPr>
          <w:rFonts w:asciiTheme="majorHAnsi" w:hAnsiTheme="majorHAnsi"/>
          <w:sz w:val="20"/>
          <w:szCs w:val="20"/>
        </w:rPr>
        <w:tab/>
        <w:t xml:space="preserve">$35.00 for the first $2,000 plus $3.50 for each </w:t>
      </w:r>
      <w:proofErr w:type="gramStart"/>
      <w:r w:rsidR="00E1750B" w:rsidRPr="00890DCA">
        <w:rPr>
          <w:rFonts w:asciiTheme="majorHAnsi" w:hAnsiTheme="majorHAnsi"/>
          <w:sz w:val="20"/>
          <w:szCs w:val="20"/>
        </w:rPr>
        <w:t>additional  $</w:t>
      </w:r>
      <w:proofErr w:type="gramEnd"/>
      <w:r w:rsidR="00E1750B" w:rsidRPr="00890DCA">
        <w:rPr>
          <w:rFonts w:asciiTheme="majorHAnsi" w:hAnsiTheme="majorHAnsi"/>
          <w:sz w:val="20"/>
          <w:szCs w:val="20"/>
        </w:rPr>
        <w:t>1,000 or fraction thereof.</w:t>
      </w:r>
    </w:p>
    <w:p w14:paraId="5E6E7B80" w14:textId="77777777" w:rsidR="00E1750B" w:rsidRPr="00890DCA" w:rsidRDefault="00B33487" w:rsidP="00E1750B">
      <w:pPr>
        <w:ind w:left="2880" w:hanging="2880"/>
        <w:contextualSpacing/>
        <w:rPr>
          <w:rFonts w:asciiTheme="majorHAnsi" w:hAnsiTheme="majorHAnsi"/>
          <w:sz w:val="20"/>
          <w:szCs w:val="20"/>
        </w:rPr>
      </w:pPr>
      <w:r w:rsidRPr="00890DCA">
        <w:rPr>
          <w:rFonts w:asciiTheme="majorHAnsi" w:hAnsiTheme="majorHAnsi"/>
          <w:sz w:val="20"/>
          <w:szCs w:val="20"/>
        </w:rPr>
        <w:t>$20,001</w:t>
      </w:r>
      <w:r w:rsidR="00E1750B" w:rsidRPr="00890DCA">
        <w:rPr>
          <w:rFonts w:asciiTheme="majorHAnsi" w:hAnsiTheme="majorHAnsi"/>
          <w:sz w:val="20"/>
          <w:szCs w:val="20"/>
        </w:rPr>
        <w:t xml:space="preserve"> to $50,000</w:t>
      </w:r>
      <w:r w:rsidR="00E1750B" w:rsidRPr="00890DCA">
        <w:rPr>
          <w:rFonts w:asciiTheme="majorHAnsi" w:hAnsiTheme="majorHAnsi"/>
          <w:sz w:val="20"/>
          <w:szCs w:val="20"/>
        </w:rPr>
        <w:tab/>
        <w:t>$100.00 for the first $20,000 plus $2.00 for each additional $1,000 or fraction thereof.</w:t>
      </w:r>
    </w:p>
    <w:p w14:paraId="7357424D" w14:textId="759781D9" w:rsidR="002110C7" w:rsidRPr="00890DCA" w:rsidRDefault="00E1750B" w:rsidP="002110C7">
      <w:pPr>
        <w:ind w:left="2880" w:hanging="2880"/>
        <w:contextualSpacing/>
        <w:rPr>
          <w:rFonts w:asciiTheme="majorHAnsi" w:hAnsiTheme="majorHAnsi"/>
          <w:sz w:val="20"/>
          <w:szCs w:val="20"/>
        </w:rPr>
      </w:pPr>
      <w:r w:rsidRPr="00890DCA">
        <w:rPr>
          <w:rFonts w:asciiTheme="majorHAnsi" w:hAnsiTheme="majorHAnsi"/>
          <w:sz w:val="20"/>
          <w:szCs w:val="20"/>
        </w:rPr>
        <w:t>$ Greater than $50,000</w:t>
      </w:r>
      <w:r w:rsidRPr="00890DCA">
        <w:rPr>
          <w:rFonts w:asciiTheme="majorHAnsi" w:hAnsiTheme="majorHAnsi"/>
          <w:sz w:val="20"/>
          <w:szCs w:val="20"/>
        </w:rPr>
        <w:tab/>
        <w:t>$170.00 for the first $50,000 plus $1.50 for each additional $1,000 or fraction thereof.</w:t>
      </w:r>
    </w:p>
    <w:p w14:paraId="3D3D5FA3" w14:textId="6F85A6F5" w:rsidR="001411AF" w:rsidRPr="00890DCA" w:rsidRDefault="001411AF" w:rsidP="00434260">
      <w:pPr>
        <w:ind w:left="2880" w:hanging="2880"/>
        <w:contextualSpacing/>
        <w:rPr>
          <w:rFonts w:asciiTheme="majorHAnsi" w:hAnsiTheme="majorHAnsi"/>
          <w:sz w:val="20"/>
          <w:szCs w:val="20"/>
        </w:rPr>
      </w:pPr>
      <w:r w:rsidRPr="00890DCA">
        <w:rPr>
          <w:rFonts w:asciiTheme="majorHAnsi" w:hAnsiTheme="majorHAnsi"/>
          <w:sz w:val="20"/>
          <w:szCs w:val="20"/>
        </w:rPr>
        <w:lastRenderedPageBreak/>
        <w:t>AG: NOT REQUIRED PROVIDER</w:t>
      </w:r>
    </w:p>
    <w:p w14:paraId="7563002F" w14:textId="0BAFD6C5" w:rsidR="001411AF" w:rsidRDefault="001411AF" w:rsidP="00434260">
      <w:pPr>
        <w:ind w:left="2880" w:hanging="2880"/>
        <w:contextualSpacing/>
        <w:rPr>
          <w:rFonts w:asciiTheme="majorHAnsi" w:hAnsiTheme="majorHAnsi"/>
          <w:sz w:val="20"/>
          <w:szCs w:val="20"/>
        </w:rPr>
      </w:pPr>
      <w:r w:rsidRPr="00890DCA">
        <w:rPr>
          <w:rFonts w:asciiTheme="majorHAnsi" w:hAnsiTheme="majorHAnsi"/>
          <w:sz w:val="21"/>
          <w:szCs w:val="21"/>
        </w:rPr>
        <w:tab/>
      </w:r>
      <w:r w:rsidR="00CB2C62">
        <w:rPr>
          <w:rFonts w:asciiTheme="majorHAnsi" w:hAnsiTheme="majorHAnsi"/>
          <w:sz w:val="21"/>
          <w:szCs w:val="21"/>
        </w:rPr>
        <w:t xml:space="preserve">NO BUILDING PERMIT IS REQUIRED FOR </w:t>
      </w:r>
      <w:r w:rsidRPr="00890DCA">
        <w:rPr>
          <w:rFonts w:asciiTheme="majorHAnsi" w:hAnsiTheme="majorHAnsi"/>
          <w:sz w:val="20"/>
          <w:szCs w:val="20"/>
        </w:rPr>
        <w:t>THE TOWN OF ANDO</w:t>
      </w:r>
      <w:r w:rsidR="00CB2C62">
        <w:rPr>
          <w:rFonts w:asciiTheme="majorHAnsi" w:hAnsiTheme="majorHAnsi"/>
          <w:sz w:val="20"/>
          <w:szCs w:val="20"/>
        </w:rPr>
        <w:t>V</w:t>
      </w:r>
      <w:r w:rsidRPr="00890DCA">
        <w:rPr>
          <w:rFonts w:asciiTheme="majorHAnsi" w:hAnsiTheme="majorHAnsi"/>
          <w:sz w:val="20"/>
          <w:szCs w:val="20"/>
        </w:rPr>
        <w:t>ER</w:t>
      </w:r>
      <w:r w:rsidR="00CB2C62">
        <w:rPr>
          <w:rFonts w:asciiTheme="majorHAnsi" w:hAnsiTheme="majorHAnsi"/>
          <w:sz w:val="20"/>
          <w:szCs w:val="20"/>
        </w:rPr>
        <w:t>,</w:t>
      </w:r>
      <w:r w:rsidRPr="00890DCA">
        <w:rPr>
          <w:rFonts w:asciiTheme="majorHAnsi" w:hAnsiTheme="majorHAnsi"/>
          <w:sz w:val="20"/>
          <w:szCs w:val="20"/>
        </w:rPr>
        <w:t xml:space="preserve"> AGRICULTURAL BUILDING PERMIT</w:t>
      </w:r>
      <w:r w:rsidR="00CB2C62">
        <w:rPr>
          <w:rFonts w:asciiTheme="majorHAnsi" w:hAnsiTheme="majorHAnsi"/>
          <w:sz w:val="20"/>
          <w:szCs w:val="20"/>
        </w:rPr>
        <w:t>,</w:t>
      </w:r>
      <w:r w:rsidRPr="00890DCA">
        <w:rPr>
          <w:rFonts w:asciiTheme="majorHAnsi" w:hAnsiTheme="majorHAnsi"/>
          <w:sz w:val="20"/>
          <w:szCs w:val="20"/>
        </w:rPr>
        <w:t xml:space="preserve"> PROVIDED THE STRUCTURE COMPLIES WITH UNIFORM CODE NYCRR SECTION 1203.3</w:t>
      </w:r>
    </w:p>
    <w:p w14:paraId="4D83B655" w14:textId="0A0CA0F9" w:rsidR="00D3324D" w:rsidRPr="00890DCA" w:rsidRDefault="00302D9A" w:rsidP="00890DCA">
      <w:pPr>
        <w:ind w:left="2880" w:hanging="2880"/>
        <w:contextualSpacing/>
        <w:rPr>
          <w:rFonts w:asciiTheme="majorHAnsi" w:hAnsiTheme="majorHAnsi"/>
          <w:sz w:val="20"/>
          <w:szCs w:val="20"/>
        </w:rPr>
      </w:pPr>
      <w:r w:rsidRPr="00890DCA">
        <w:rPr>
          <w:rFonts w:asciiTheme="majorHAnsi" w:hAnsiTheme="majorHAnsi"/>
          <w:sz w:val="20"/>
          <w:szCs w:val="20"/>
        </w:rPr>
        <w:t>Permits good for 1 year, with renewal fee 1/2 of original permit fee.</w:t>
      </w:r>
    </w:p>
    <w:sectPr w:rsidR="00D3324D" w:rsidRPr="00890DCA" w:rsidSect="00AB11A6">
      <w:headerReference w:type="even" r:id="rId8"/>
      <w:headerReference w:type="default" r:id="rId9"/>
      <w:footerReference w:type="even" r:id="rId10"/>
      <w:footerReference w:type="default" r:id="rId11"/>
      <w:headerReference w:type="first" r:id="rId12"/>
      <w:footerReference w:type="first" r:id="rId13"/>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52BDE" w14:textId="77777777" w:rsidR="00205155" w:rsidRDefault="00205155" w:rsidP="00890DCA">
      <w:pPr>
        <w:spacing w:before="0"/>
      </w:pPr>
      <w:r>
        <w:separator/>
      </w:r>
    </w:p>
  </w:endnote>
  <w:endnote w:type="continuationSeparator" w:id="0">
    <w:p w14:paraId="0700F0B6" w14:textId="77777777" w:rsidR="00205155" w:rsidRDefault="00205155" w:rsidP="00890DC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BE7DC" w14:textId="77777777" w:rsidR="001A5D8F" w:rsidRDefault="001A5D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84066" w14:textId="51B2246C" w:rsidR="00890DCA" w:rsidRDefault="00890DCA">
    <w:pPr>
      <w:pStyle w:val="Footer"/>
    </w:pPr>
    <w:r>
      <w:t xml:space="preserve">Revised </w:t>
    </w:r>
    <w:r w:rsidR="001A5D8F">
      <w:t>6/10</w:t>
    </w:r>
    <w:bookmarkStart w:id="0" w:name="_GoBack"/>
    <w:bookmarkEnd w:id="0"/>
    <w:r>
      <w:t>/26</w:t>
    </w:r>
  </w:p>
  <w:p w14:paraId="78BA18D4" w14:textId="77777777" w:rsidR="00890DCA" w:rsidRDefault="00890D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CDFD0" w14:textId="77777777" w:rsidR="001A5D8F" w:rsidRDefault="001A5D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22086" w14:textId="77777777" w:rsidR="00205155" w:rsidRDefault="00205155" w:rsidP="00890DCA">
      <w:pPr>
        <w:spacing w:before="0"/>
      </w:pPr>
      <w:r>
        <w:separator/>
      </w:r>
    </w:p>
  </w:footnote>
  <w:footnote w:type="continuationSeparator" w:id="0">
    <w:p w14:paraId="4CA2A71F" w14:textId="77777777" w:rsidR="00205155" w:rsidRDefault="00205155" w:rsidP="00890DC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7F6FA" w14:textId="77777777" w:rsidR="001A5D8F" w:rsidRDefault="001A5D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2FBD8" w14:textId="77777777" w:rsidR="001A5D8F" w:rsidRDefault="001A5D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DDA31" w14:textId="77777777" w:rsidR="001A5D8F" w:rsidRDefault="001A5D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0A20E5"/>
    <w:multiLevelType w:val="hybridMultilevel"/>
    <w:tmpl w:val="7FF0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BA2"/>
    <w:rsid w:val="0001221A"/>
    <w:rsid w:val="000C165F"/>
    <w:rsid w:val="001062CB"/>
    <w:rsid w:val="001411AF"/>
    <w:rsid w:val="001A5D8F"/>
    <w:rsid w:val="001B297B"/>
    <w:rsid w:val="00205155"/>
    <w:rsid w:val="002110C7"/>
    <w:rsid w:val="00297C54"/>
    <w:rsid w:val="00302D9A"/>
    <w:rsid w:val="003C3774"/>
    <w:rsid w:val="00410C21"/>
    <w:rsid w:val="00411C1F"/>
    <w:rsid w:val="00434260"/>
    <w:rsid w:val="00441C0F"/>
    <w:rsid w:val="0049140E"/>
    <w:rsid w:val="00517C9F"/>
    <w:rsid w:val="00521789"/>
    <w:rsid w:val="005217C2"/>
    <w:rsid w:val="00531409"/>
    <w:rsid w:val="005F6D4C"/>
    <w:rsid w:val="0071779D"/>
    <w:rsid w:val="007E4BC7"/>
    <w:rsid w:val="007F41E8"/>
    <w:rsid w:val="00890DCA"/>
    <w:rsid w:val="00891254"/>
    <w:rsid w:val="008B0BDC"/>
    <w:rsid w:val="008E7B09"/>
    <w:rsid w:val="009E32F9"/>
    <w:rsid w:val="00A22BA2"/>
    <w:rsid w:val="00A8069B"/>
    <w:rsid w:val="00AB11A6"/>
    <w:rsid w:val="00B33487"/>
    <w:rsid w:val="00B3468F"/>
    <w:rsid w:val="00CB23E9"/>
    <w:rsid w:val="00CB2C62"/>
    <w:rsid w:val="00D1590F"/>
    <w:rsid w:val="00D27B1A"/>
    <w:rsid w:val="00D3324D"/>
    <w:rsid w:val="00D8346F"/>
    <w:rsid w:val="00DF2B21"/>
    <w:rsid w:val="00E1750B"/>
    <w:rsid w:val="00EA6BF5"/>
    <w:rsid w:val="00F4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3F86"/>
  <w15:docId w15:val="{116C65C5-9FD8-43BA-9FB0-13397E521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7B0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C21"/>
    <w:pPr>
      <w:ind w:left="720"/>
      <w:contextualSpacing/>
    </w:pPr>
  </w:style>
  <w:style w:type="character" w:styleId="Hyperlink">
    <w:name w:val="Hyperlink"/>
    <w:basedOn w:val="DefaultParagraphFont"/>
    <w:uiPriority w:val="99"/>
    <w:unhideWhenUsed/>
    <w:rsid w:val="00410C21"/>
    <w:rPr>
      <w:color w:val="0000FF" w:themeColor="hyperlink"/>
      <w:u w:val="single"/>
    </w:rPr>
  </w:style>
  <w:style w:type="paragraph" w:styleId="Header">
    <w:name w:val="header"/>
    <w:basedOn w:val="Normal"/>
    <w:link w:val="HeaderChar"/>
    <w:uiPriority w:val="99"/>
    <w:unhideWhenUsed/>
    <w:rsid w:val="00890DCA"/>
    <w:pPr>
      <w:tabs>
        <w:tab w:val="center" w:pos="4680"/>
        <w:tab w:val="right" w:pos="9360"/>
      </w:tabs>
      <w:spacing w:before="0"/>
    </w:pPr>
  </w:style>
  <w:style w:type="character" w:customStyle="1" w:styleId="HeaderChar">
    <w:name w:val="Header Char"/>
    <w:basedOn w:val="DefaultParagraphFont"/>
    <w:link w:val="Header"/>
    <w:uiPriority w:val="99"/>
    <w:rsid w:val="00890DCA"/>
    <w:rPr>
      <w:sz w:val="24"/>
    </w:rPr>
  </w:style>
  <w:style w:type="paragraph" w:styleId="Footer">
    <w:name w:val="footer"/>
    <w:basedOn w:val="Normal"/>
    <w:link w:val="FooterChar"/>
    <w:uiPriority w:val="99"/>
    <w:unhideWhenUsed/>
    <w:rsid w:val="00890DCA"/>
    <w:pPr>
      <w:tabs>
        <w:tab w:val="center" w:pos="4680"/>
        <w:tab w:val="right" w:pos="9360"/>
      </w:tabs>
      <w:spacing w:before="0"/>
    </w:pPr>
  </w:style>
  <w:style w:type="character" w:customStyle="1" w:styleId="FooterChar">
    <w:name w:val="Footer Char"/>
    <w:basedOn w:val="DefaultParagraphFont"/>
    <w:link w:val="Footer"/>
    <w:uiPriority w:val="99"/>
    <w:rsid w:val="00890DC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dos.ny.gov/DCEA/pdf/intcertlist0022310.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10</cp:revision>
  <cp:lastPrinted>2024-05-23T21:10:00Z</cp:lastPrinted>
  <dcterms:created xsi:type="dcterms:W3CDTF">2024-05-23T21:12:00Z</dcterms:created>
  <dcterms:modified xsi:type="dcterms:W3CDTF">2026-09-22T21:09:00Z</dcterms:modified>
</cp:coreProperties>
</file>