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95BF7" w14:textId="77777777" w:rsidR="00D83FCD" w:rsidRPr="00D83FCD" w:rsidRDefault="00D83FCD" w:rsidP="00D83FCD">
      <w:r w:rsidRPr="00D83FCD">
        <w:rPr>
          <w:b/>
          <w:bCs/>
        </w:rPr>
        <w:t>LEGAL NOTICE IS HEREBY GIVEN</w:t>
      </w:r>
      <w:r w:rsidRPr="00D83FCD">
        <w:t xml:space="preserve"> that the Town Board of the Town of Chautauqua, Chautauqua County, New York, at a regular meeting held on October 14, 2026, duly adopted a resolution authorizing the Town to enter into a lease agreement with the Chautauqua County Department of Probation.</w:t>
      </w:r>
    </w:p>
    <w:p w14:paraId="1879E0A9" w14:textId="77777777" w:rsidR="00D83FCD" w:rsidRPr="00D83FCD" w:rsidRDefault="00D83FCD" w:rsidP="00D83FCD">
      <w:r w:rsidRPr="00D83FCD">
        <w:t xml:space="preserve">The agreement approves the lease of </w:t>
      </w:r>
      <w:r w:rsidRPr="00D83FCD">
        <w:rPr>
          <w:b/>
          <w:bCs/>
        </w:rPr>
        <w:t>2,457 square feet of office space</w:t>
      </w:r>
      <w:r w:rsidRPr="00D83FCD">
        <w:t xml:space="preserve"> located within the Community Municipal Building at </w:t>
      </w:r>
      <w:r w:rsidRPr="00D83FCD">
        <w:rPr>
          <w:b/>
          <w:bCs/>
        </w:rPr>
        <w:t>2 Academy Street, Mayville, New York</w:t>
      </w:r>
      <w:r w:rsidRPr="00D83FCD">
        <w:t xml:space="preserve">, at an annual rate of </w:t>
      </w:r>
      <w:r w:rsidRPr="00D83FCD">
        <w:rPr>
          <w:b/>
          <w:bCs/>
        </w:rPr>
        <w:t>$10.00 per square foot</w:t>
      </w:r>
      <w:r w:rsidRPr="00D83FCD">
        <w:t>.</w:t>
      </w:r>
    </w:p>
    <w:p w14:paraId="16AC6347" w14:textId="77777777" w:rsidR="00D83FCD" w:rsidRPr="00D83FCD" w:rsidRDefault="00D83FCD" w:rsidP="00D83FCD">
      <w:r w:rsidRPr="00D83FCD">
        <w:t xml:space="preserve">This resolution was adopted subject to a </w:t>
      </w:r>
      <w:r w:rsidRPr="00D83FCD">
        <w:rPr>
          <w:b/>
          <w:bCs/>
        </w:rPr>
        <w:t>permissive referendum</w:t>
      </w:r>
      <w:r w:rsidRPr="00D83FCD">
        <w:t xml:space="preserve"> pursuant to Article 7 of the New York State Town Law.</w:t>
      </w:r>
    </w:p>
    <w:p w14:paraId="6E6950E4" w14:textId="77777777" w:rsidR="00D83FCD" w:rsidRPr="00D83FCD" w:rsidRDefault="00D83FCD" w:rsidP="00D83FCD">
      <w:r w:rsidRPr="00D83FCD">
        <w:t>A petition requesting that the matter be submitted to the qualified electors of the Town for their approval must be filed with the Town Clerk within thirty (30) days after the adoption of the resolution.</w:t>
      </w:r>
    </w:p>
    <w:p w14:paraId="59511A36" w14:textId="77777777" w:rsidR="00D83FCD" w:rsidRDefault="00D83FCD" w:rsidP="00D83FCD">
      <w:r w:rsidRPr="00D83FCD">
        <w:t>By Order of the Town Board</w:t>
      </w:r>
      <w:r w:rsidRPr="00D83FCD">
        <w:br/>
        <w:t>Town of Chautauqua, New York</w:t>
      </w:r>
    </w:p>
    <w:p w14:paraId="43FD4DA0" w14:textId="3F9F4F2D" w:rsidR="00D83FCD" w:rsidRPr="00D83FCD" w:rsidRDefault="00D83FCD" w:rsidP="00D83FCD">
      <w:r>
        <w:t>Rebecca Luba, Town Clerk</w:t>
      </w:r>
    </w:p>
    <w:p w14:paraId="17676C4D" w14:textId="77777777" w:rsidR="00D83FCD" w:rsidRPr="00D83FCD" w:rsidRDefault="00D83FCD" w:rsidP="00D83FCD">
      <w:r w:rsidRPr="00D83FCD">
        <w:t>Dated: October 15, 2026</w:t>
      </w:r>
    </w:p>
    <w:p w14:paraId="6EB154BE" w14:textId="77777777" w:rsidR="004E1FD5" w:rsidRDefault="004E1FD5"/>
    <w:sectPr w:rsidR="004E1F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FCD"/>
    <w:rsid w:val="002E6D9E"/>
    <w:rsid w:val="004E1FD5"/>
    <w:rsid w:val="00D83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B5ECF"/>
  <w15:chartTrackingRefBased/>
  <w15:docId w15:val="{0B347D0A-81E0-42FA-B4AD-85A4C25F0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3F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3F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3F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3F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3F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3F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3F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3F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3F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3F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3F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3F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3F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3F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3F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3F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3F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3FCD"/>
    <w:rPr>
      <w:rFonts w:eastAsiaTheme="majorEastAsia" w:cstheme="majorBidi"/>
      <w:color w:val="272727" w:themeColor="text1" w:themeTint="D8"/>
    </w:rPr>
  </w:style>
  <w:style w:type="paragraph" w:styleId="Title">
    <w:name w:val="Title"/>
    <w:basedOn w:val="Normal"/>
    <w:next w:val="Normal"/>
    <w:link w:val="TitleChar"/>
    <w:uiPriority w:val="10"/>
    <w:qFormat/>
    <w:rsid w:val="00D83F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3F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3F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3F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3FCD"/>
    <w:pPr>
      <w:spacing w:before="160"/>
      <w:jc w:val="center"/>
    </w:pPr>
    <w:rPr>
      <w:i/>
      <w:iCs/>
      <w:color w:val="404040" w:themeColor="text1" w:themeTint="BF"/>
    </w:rPr>
  </w:style>
  <w:style w:type="character" w:customStyle="1" w:styleId="QuoteChar">
    <w:name w:val="Quote Char"/>
    <w:basedOn w:val="DefaultParagraphFont"/>
    <w:link w:val="Quote"/>
    <w:uiPriority w:val="29"/>
    <w:rsid w:val="00D83FCD"/>
    <w:rPr>
      <w:i/>
      <w:iCs/>
      <w:color w:val="404040" w:themeColor="text1" w:themeTint="BF"/>
    </w:rPr>
  </w:style>
  <w:style w:type="paragraph" w:styleId="ListParagraph">
    <w:name w:val="List Paragraph"/>
    <w:basedOn w:val="Normal"/>
    <w:uiPriority w:val="34"/>
    <w:qFormat/>
    <w:rsid w:val="00D83FCD"/>
    <w:pPr>
      <w:ind w:left="720"/>
      <w:contextualSpacing/>
    </w:pPr>
  </w:style>
  <w:style w:type="character" w:styleId="IntenseEmphasis">
    <w:name w:val="Intense Emphasis"/>
    <w:basedOn w:val="DefaultParagraphFont"/>
    <w:uiPriority w:val="21"/>
    <w:qFormat/>
    <w:rsid w:val="00D83FCD"/>
    <w:rPr>
      <w:i/>
      <w:iCs/>
      <w:color w:val="0F4761" w:themeColor="accent1" w:themeShade="BF"/>
    </w:rPr>
  </w:style>
  <w:style w:type="paragraph" w:styleId="IntenseQuote">
    <w:name w:val="Intense Quote"/>
    <w:basedOn w:val="Normal"/>
    <w:next w:val="Normal"/>
    <w:link w:val="IntenseQuoteChar"/>
    <w:uiPriority w:val="30"/>
    <w:qFormat/>
    <w:rsid w:val="00D83F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3FCD"/>
    <w:rPr>
      <w:i/>
      <w:iCs/>
      <w:color w:val="0F4761" w:themeColor="accent1" w:themeShade="BF"/>
    </w:rPr>
  </w:style>
  <w:style w:type="character" w:styleId="IntenseReference">
    <w:name w:val="Intense Reference"/>
    <w:basedOn w:val="DefaultParagraphFont"/>
    <w:uiPriority w:val="32"/>
    <w:qFormat/>
    <w:rsid w:val="00D83FC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136</Words>
  <Characters>778</Characters>
  <Application>Microsoft Office Word</Application>
  <DocSecurity>0</DocSecurity>
  <Lines>6</Lines>
  <Paragraphs>1</Paragraphs>
  <ScaleCrop>false</ScaleCrop>
  <Company/>
  <LinksUpToDate>false</LinksUpToDate>
  <CharactersWithSpaces>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Luba</dc:creator>
  <cp:keywords/>
  <dc:description/>
  <cp:lastModifiedBy>Rebecca Luba</cp:lastModifiedBy>
  <cp:revision>1</cp:revision>
  <cp:lastPrinted>2026-10-02T17:32:00Z</cp:lastPrinted>
  <dcterms:created xsi:type="dcterms:W3CDTF">2026-10-02T17:27:00Z</dcterms:created>
  <dcterms:modified xsi:type="dcterms:W3CDTF">2026-10-02T17:38:00Z</dcterms:modified>
</cp:coreProperties>
</file>