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4D94" w14:textId="77777777" w:rsidR="007E4623" w:rsidRDefault="007E4623" w:rsidP="007E4623">
      <w:pPr>
        <w:pStyle w:val="Body"/>
      </w:pPr>
      <w:r>
        <w:t xml:space="preserve">LEGAL NOTICE </w:t>
      </w:r>
    </w:p>
    <w:p w14:paraId="5E3A46F4" w14:textId="77777777" w:rsidR="007E4623" w:rsidRDefault="007E4623" w:rsidP="007E4623">
      <w:pPr>
        <w:pStyle w:val="Body"/>
      </w:pPr>
      <w:r>
        <w:t xml:space="preserve">Notice of Public Hearing </w:t>
      </w:r>
    </w:p>
    <w:p w14:paraId="0D157A2B" w14:textId="59AA6F33" w:rsidR="007E4623" w:rsidRPr="00750711" w:rsidRDefault="0081286E" w:rsidP="007E4623">
      <w:pPr>
        <w:pStyle w:val="Body"/>
      </w:pPr>
      <w:r w:rsidRPr="00750711">
        <w:t xml:space="preserve">Village of </w:t>
      </w:r>
      <w:r w:rsidR="00B27F89">
        <w:t>Angelica</w:t>
      </w:r>
    </w:p>
    <w:p w14:paraId="3651C004" w14:textId="77777777" w:rsidR="007E4623" w:rsidRPr="00750711" w:rsidRDefault="007E4623" w:rsidP="007E4623">
      <w:pPr>
        <w:pStyle w:val="Body"/>
      </w:pPr>
    </w:p>
    <w:p w14:paraId="42BFCDCC" w14:textId="2272F53D" w:rsidR="001F3E73" w:rsidRDefault="007F24F6" w:rsidP="007E4623">
      <w:pPr>
        <w:pStyle w:val="Body"/>
      </w:pPr>
      <w:r w:rsidRPr="00750711">
        <w:t xml:space="preserve">The </w:t>
      </w:r>
      <w:r w:rsidR="0081286E" w:rsidRPr="00750711">
        <w:t xml:space="preserve">Village of </w:t>
      </w:r>
      <w:r w:rsidR="00B27F89">
        <w:t>Angelica</w:t>
      </w:r>
      <w:r w:rsidR="007E4623" w:rsidRPr="00750711">
        <w:t xml:space="preserve"> will</w:t>
      </w:r>
      <w:r w:rsidR="007E4623">
        <w:t xml:space="preserve"> </w:t>
      </w:r>
      <w:r w:rsidR="007E4623" w:rsidRPr="00040FFC">
        <w:t xml:space="preserve">hold a </w:t>
      </w:r>
      <w:r w:rsidR="007E4623" w:rsidRPr="00222BE8">
        <w:t xml:space="preserve">public hearing on </w:t>
      </w:r>
      <w:r w:rsidR="00886004" w:rsidRPr="00222BE8">
        <w:t>Ju</w:t>
      </w:r>
      <w:r w:rsidR="00B27F89">
        <w:t>ly</w:t>
      </w:r>
      <w:r w:rsidR="00886004" w:rsidRPr="00222BE8">
        <w:t xml:space="preserve"> </w:t>
      </w:r>
      <w:r w:rsidR="00B27F89">
        <w:t>2</w:t>
      </w:r>
      <w:r w:rsidR="00EE158D">
        <w:t>1</w:t>
      </w:r>
      <w:r w:rsidR="00886004" w:rsidRPr="00222BE8">
        <w:t>, 202</w:t>
      </w:r>
      <w:r w:rsidR="0045417E">
        <w:t>6</w:t>
      </w:r>
      <w:r w:rsidR="00886004" w:rsidRPr="00222BE8">
        <w:t xml:space="preserve"> at </w:t>
      </w:r>
      <w:r w:rsidR="00EE158D">
        <w:t>6</w:t>
      </w:r>
      <w:r w:rsidR="00886004" w:rsidRPr="00222BE8">
        <w:t>:</w:t>
      </w:r>
      <w:r w:rsidR="00EE158D">
        <w:t>30</w:t>
      </w:r>
      <w:r w:rsidR="00886004" w:rsidRPr="00222BE8">
        <w:t xml:space="preserve"> PM</w:t>
      </w:r>
      <w:r w:rsidR="007E4623" w:rsidRPr="00222BE8">
        <w:t xml:space="preserve"> at </w:t>
      </w:r>
      <w:r w:rsidR="00886004" w:rsidRPr="00222BE8">
        <w:t xml:space="preserve">the </w:t>
      </w:r>
      <w:r w:rsidR="00387296">
        <w:t>Angelica Grange</w:t>
      </w:r>
      <w:r w:rsidR="00886004" w:rsidRPr="00040FFC">
        <w:t xml:space="preserve">, </w:t>
      </w:r>
      <w:r w:rsidR="0095309D">
        <w:t>55</w:t>
      </w:r>
      <w:r w:rsidR="00040FFC" w:rsidRPr="00040FFC">
        <w:t xml:space="preserve"> </w:t>
      </w:r>
      <w:r w:rsidR="0095309D">
        <w:t>Park Circle</w:t>
      </w:r>
      <w:r w:rsidR="00886004" w:rsidRPr="00040FFC">
        <w:t>,</w:t>
      </w:r>
      <w:r w:rsidR="00DA0FE9">
        <w:t xml:space="preserve"> Angelica,</w:t>
      </w:r>
      <w:r w:rsidR="00886004" w:rsidRPr="00040FFC">
        <w:t xml:space="preserve"> NY 1</w:t>
      </w:r>
      <w:r w:rsidR="00CA0DE3" w:rsidRPr="00040FFC">
        <w:t>4</w:t>
      </w:r>
      <w:r w:rsidR="00886004" w:rsidRPr="00040FFC">
        <w:t>7</w:t>
      </w:r>
      <w:r w:rsidR="00DA0FE9">
        <w:t>09</w:t>
      </w:r>
      <w:r w:rsidR="007E4623" w:rsidRPr="00040FFC">
        <w:t xml:space="preserve"> for</w:t>
      </w:r>
      <w:r w:rsidR="007E4623" w:rsidRPr="00FE57C2">
        <w:t xml:space="preserve"> the purpose of hearing public comments on the </w:t>
      </w:r>
      <w:r w:rsidR="00265FA7">
        <w:t xml:space="preserve">Village of </w:t>
      </w:r>
      <w:r w:rsidR="00DA0FE9">
        <w:t>Angelica’s</w:t>
      </w:r>
      <w:r w:rsidR="007E4623" w:rsidRPr="00FE57C2">
        <w:t xml:space="preserve"> community development needs, and to</w:t>
      </w:r>
      <w:r w:rsidR="007E4623">
        <w:t xml:space="preserve"> discuss the possible submission of one or more Community Development Block Grant (CDBG) applications for the </w:t>
      </w:r>
      <w:r w:rsidR="00886004">
        <w:t>202</w:t>
      </w:r>
      <w:r w:rsidR="009F77D4">
        <w:t>6</w:t>
      </w:r>
      <w:r w:rsidR="007E4623">
        <w:t xml:space="preserve"> program year. The CDBG program is administered by the New York State Office of Community Renewal (OCR) and will make available to eligible local governments approximately </w:t>
      </w:r>
      <w:r w:rsidR="005D3B6A">
        <w:t>$</w:t>
      </w:r>
      <w:r w:rsidR="00743FC4">
        <w:t>4</w:t>
      </w:r>
      <w:r w:rsidR="008F7FFE">
        <w:t>5</w:t>
      </w:r>
      <w:r w:rsidR="005D3B6A">
        <w:t xml:space="preserve">,000,000 for </w:t>
      </w:r>
      <w:r w:rsidR="00E065F0">
        <w:t>Public Infrastructure and Public Facilities projects</w:t>
      </w:r>
      <w:r w:rsidR="007E4623">
        <w:t xml:space="preserve"> for the </w:t>
      </w:r>
      <w:r w:rsidR="00944C7A">
        <w:t>202</w:t>
      </w:r>
      <w:r w:rsidR="008F7FFE">
        <w:t>6</w:t>
      </w:r>
      <w:r w:rsidR="007E4623">
        <w:t xml:space="preserve"> program year for housing, economic development, public facilities, public infrastructure, and planning activities, with the principal purpose of benefitting low/moderate income persons. </w:t>
      </w:r>
      <w:r w:rsidR="003E6C10">
        <w:t xml:space="preserve">The </w:t>
      </w:r>
      <w:r w:rsidR="00040FFC">
        <w:t xml:space="preserve">Village of </w:t>
      </w:r>
      <w:r w:rsidR="008D212A">
        <w:t>Angelica</w:t>
      </w:r>
      <w:r w:rsidR="007E4623">
        <w:t xml:space="preserve"> is applying </w:t>
      </w:r>
      <w:r w:rsidR="007E4623" w:rsidRPr="00040FFC">
        <w:t xml:space="preserve">for </w:t>
      </w:r>
      <w:r w:rsidR="004F297F" w:rsidRPr="00040FFC">
        <w:t>$2,000,000</w:t>
      </w:r>
      <w:r w:rsidR="007E4623" w:rsidRPr="00040FFC">
        <w:t xml:space="preserve"> in</w:t>
      </w:r>
      <w:r w:rsidR="007E4623">
        <w:t xml:space="preserve"> CDBG funds to </w:t>
      </w:r>
      <w:r w:rsidR="003E6C10" w:rsidRPr="00EE5A4B">
        <w:t>complete water system improvements including water main replacement</w:t>
      </w:r>
      <w:r w:rsidR="00EE5A4B" w:rsidRPr="00EE5A4B">
        <w:t xml:space="preserve"> and the installation of a master meter</w:t>
      </w:r>
      <w:r w:rsidR="007E4623" w:rsidRPr="00EE5A4B">
        <w:t>. The</w:t>
      </w:r>
      <w:r w:rsidR="007E4623">
        <w:t xml:space="preserve"> hearing will provide further information about the CDBG program, including progress towards beneficiary goals and program objectives, and will allow for citizen participation in the development of any proposed grant applications and/or to provide technical assistance to develop alternate proposals. Comments on the CDBG program or proposed project(s) will be received at this time. The hearing is being conducted pursuant to Section 570.486, Subpart I of the CFR and in compliance with the requirements of the Housing and Community Development Act of 1974, as amended. </w:t>
      </w:r>
    </w:p>
    <w:p w14:paraId="63092198" w14:textId="77777777" w:rsidR="001F3E73" w:rsidRDefault="001F3E73" w:rsidP="007E4623">
      <w:pPr>
        <w:pStyle w:val="Body"/>
      </w:pPr>
    </w:p>
    <w:p w14:paraId="32E3EEF0" w14:textId="2913A1A3" w:rsidR="002375F8" w:rsidRDefault="007E4623" w:rsidP="007E4623">
      <w:pPr>
        <w:pStyle w:val="Body"/>
      </w:pPr>
      <w:r w:rsidRPr="008E78EA">
        <w:t>The location of hearing is accessible</w:t>
      </w:r>
      <w:r>
        <w:t xml:space="preserve"> to persons with disabilities. If special accommodations are needed for persons with disabilities, those with hearing impairments, or those in need of translation from English, those individuals should </w:t>
      </w:r>
      <w:r w:rsidRPr="00003F5D">
        <w:t xml:space="preserve">contact </w:t>
      </w:r>
      <w:r w:rsidR="00547945">
        <w:t>Melissa Carr</w:t>
      </w:r>
      <w:r w:rsidR="00232712" w:rsidRPr="00003F5D">
        <w:t xml:space="preserve">, </w:t>
      </w:r>
      <w:r w:rsidR="00003F5D" w:rsidRPr="00003F5D">
        <w:t>Village</w:t>
      </w:r>
      <w:r w:rsidR="00232712" w:rsidRPr="00003F5D">
        <w:t xml:space="preserve"> Clerk</w:t>
      </w:r>
      <w:r w:rsidRPr="00003F5D">
        <w:t xml:space="preserve"> at </w:t>
      </w:r>
      <w:r w:rsidR="005E233C">
        <w:t>585-466-7431</w:t>
      </w:r>
      <w:r>
        <w:t xml:space="preserve">, at least three days in advance of the hearing </w:t>
      </w:r>
      <w:r w:rsidRPr="00D25726">
        <w:t xml:space="preserve">date to allow for necessary arrangements. Written comments may also be submitted to </w:t>
      </w:r>
      <w:r w:rsidR="00547945">
        <w:t>Melissa Carr</w:t>
      </w:r>
      <w:r w:rsidR="00003F5D" w:rsidRPr="00D25726">
        <w:t xml:space="preserve">, Village Clerk </w:t>
      </w:r>
      <w:r w:rsidR="00232712" w:rsidRPr="00D25726">
        <w:t xml:space="preserve">at </w:t>
      </w:r>
      <w:r w:rsidR="00D25726" w:rsidRPr="00D25726">
        <w:t xml:space="preserve">PO Box </w:t>
      </w:r>
      <w:r w:rsidR="008D212A">
        <w:t>158</w:t>
      </w:r>
      <w:r w:rsidR="00D25726" w:rsidRPr="00D25726">
        <w:t xml:space="preserve">, </w:t>
      </w:r>
      <w:r w:rsidR="00222035">
        <w:t>Peacock Hill Road</w:t>
      </w:r>
      <w:r w:rsidR="00D25726" w:rsidRPr="00D25726">
        <w:t xml:space="preserve">, </w:t>
      </w:r>
      <w:r w:rsidR="00222035">
        <w:t>Angelica</w:t>
      </w:r>
      <w:r w:rsidR="00D25726" w:rsidRPr="00D25726">
        <w:t>, NY 147</w:t>
      </w:r>
      <w:r w:rsidR="00222035">
        <w:t>09</w:t>
      </w:r>
      <w:r w:rsidR="00D25726" w:rsidRPr="00D25726">
        <w:t xml:space="preserve"> </w:t>
      </w:r>
      <w:r w:rsidRPr="00D25726">
        <w:t>until</w:t>
      </w:r>
      <w:r w:rsidR="00FE57C2" w:rsidRPr="00D25726">
        <w:t xml:space="preserve"> Ju</w:t>
      </w:r>
      <w:r w:rsidR="00547945">
        <w:t>ly</w:t>
      </w:r>
      <w:r w:rsidR="00894828">
        <w:t xml:space="preserve"> 2</w:t>
      </w:r>
      <w:r w:rsidR="00EE158D">
        <w:t>4</w:t>
      </w:r>
      <w:r w:rsidR="00894828">
        <w:t xml:space="preserve">, </w:t>
      </w:r>
      <w:r w:rsidR="00FE57C2" w:rsidRPr="00D25726">
        <w:t>202</w:t>
      </w:r>
      <w:r w:rsidR="00894828">
        <w:t>6</w:t>
      </w:r>
      <w:r w:rsidR="00FE57C2" w:rsidRPr="00D25726">
        <w:t xml:space="preserve"> at </w:t>
      </w:r>
      <w:r w:rsidR="00222035">
        <w:t>3</w:t>
      </w:r>
      <w:r w:rsidR="00FE57C2" w:rsidRPr="00D25726">
        <w:t xml:space="preserve">:00 </w:t>
      </w:r>
      <w:r w:rsidR="00222035">
        <w:t>P</w:t>
      </w:r>
      <w:r w:rsidR="00FE57C2" w:rsidRPr="00D25726">
        <w:t>M.</w:t>
      </w:r>
    </w:p>
    <w:sectPr w:rsidR="00237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0541D"/>
    <w:multiLevelType w:val="multilevel"/>
    <w:tmpl w:val="CB5E53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5C4E4B"/>
    <w:multiLevelType w:val="multilevel"/>
    <w:tmpl w:val="EAB0201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1274106">
    <w:abstractNumId w:val="1"/>
  </w:num>
  <w:num w:numId="2" w16cid:durableId="2055497837">
    <w:abstractNumId w:val="1"/>
  </w:num>
  <w:num w:numId="3" w16cid:durableId="1861629251">
    <w:abstractNumId w:val="1"/>
  </w:num>
  <w:num w:numId="4" w16cid:durableId="181748290">
    <w:abstractNumId w:val="1"/>
  </w:num>
  <w:num w:numId="5" w16cid:durableId="1083180736">
    <w:abstractNumId w:val="1"/>
  </w:num>
  <w:num w:numId="6" w16cid:durableId="1638803930">
    <w:abstractNumId w:val="0"/>
  </w:num>
  <w:num w:numId="7" w16cid:durableId="1888032561">
    <w:abstractNumId w:val="1"/>
  </w:num>
  <w:num w:numId="8" w16cid:durableId="841117235">
    <w:abstractNumId w:val="1"/>
  </w:num>
  <w:num w:numId="9" w16cid:durableId="264388856">
    <w:abstractNumId w:val="1"/>
  </w:num>
  <w:num w:numId="10" w16cid:durableId="17778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623"/>
    <w:rsid w:val="00003F5D"/>
    <w:rsid w:val="00024238"/>
    <w:rsid w:val="00040FFC"/>
    <w:rsid w:val="001F3E73"/>
    <w:rsid w:val="00222035"/>
    <w:rsid w:val="00222BE8"/>
    <w:rsid w:val="00232712"/>
    <w:rsid w:val="002375F8"/>
    <w:rsid w:val="00265FA7"/>
    <w:rsid w:val="002C58F2"/>
    <w:rsid w:val="00387296"/>
    <w:rsid w:val="003E6C10"/>
    <w:rsid w:val="00400BD5"/>
    <w:rsid w:val="0045417E"/>
    <w:rsid w:val="004F297F"/>
    <w:rsid w:val="00547945"/>
    <w:rsid w:val="00581364"/>
    <w:rsid w:val="005D3B6A"/>
    <w:rsid w:val="005E1AC4"/>
    <w:rsid w:val="005E233C"/>
    <w:rsid w:val="00636106"/>
    <w:rsid w:val="0064726A"/>
    <w:rsid w:val="00697BB3"/>
    <w:rsid w:val="00725FF8"/>
    <w:rsid w:val="00743FC4"/>
    <w:rsid w:val="00750711"/>
    <w:rsid w:val="007E4623"/>
    <w:rsid w:val="007F24F6"/>
    <w:rsid w:val="0081286E"/>
    <w:rsid w:val="00886004"/>
    <w:rsid w:val="00894828"/>
    <w:rsid w:val="008D212A"/>
    <w:rsid w:val="008E65E3"/>
    <w:rsid w:val="008E78EA"/>
    <w:rsid w:val="008F7FFE"/>
    <w:rsid w:val="00944C7A"/>
    <w:rsid w:val="0095309D"/>
    <w:rsid w:val="009B3459"/>
    <w:rsid w:val="009C0E7D"/>
    <w:rsid w:val="009F77D4"/>
    <w:rsid w:val="00A73706"/>
    <w:rsid w:val="00A77E26"/>
    <w:rsid w:val="00B27F89"/>
    <w:rsid w:val="00B533FC"/>
    <w:rsid w:val="00B8540C"/>
    <w:rsid w:val="00C916AA"/>
    <w:rsid w:val="00CA0DE3"/>
    <w:rsid w:val="00CE0A21"/>
    <w:rsid w:val="00D25726"/>
    <w:rsid w:val="00D73F34"/>
    <w:rsid w:val="00D77750"/>
    <w:rsid w:val="00DA0FE9"/>
    <w:rsid w:val="00E035E9"/>
    <w:rsid w:val="00E065F0"/>
    <w:rsid w:val="00EE158D"/>
    <w:rsid w:val="00EE5A4B"/>
    <w:rsid w:val="00F8762B"/>
    <w:rsid w:val="00FD3426"/>
    <w:rsid w:val="00FE5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9D24"/>
  <w15:chartTrackingRefBased/>
  <w15:docId w15:val="{6AA0090D-A63C-484E-A0A6-4CD47886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459"/>
    <w:rPr>
      <w:rFonts w:ascii="Calibri" w:hAnsi="Calibri"/>
    </w:rPr>
  </w:style>
  <w:style w:type="paragraph" w:styleId="Heading1">
    <w:name w:val="heading 1"/>
    <w:basedOn w:val="ListParagraph"/>
    <w:next w:val="Body"/>
    <w:link w:val="Heading1Char"/>
    <w:uiPriority w:val="9"/>
    <w:qFormat/>
    <w:rsid w:val="009B3459"/>
    <w:pPr>
      <w:numPr>
        <w:numId w:val="7"/>
      </w:numPr>
      <w:spacing w:after="40"/>
      <w:ind w:left="576" w:hanging="576"/>
      <w:outlineLvl w:val="0"/>
    </w:pPr>
    <w:rPr>
      <w:b/>
      <w:sz w:val="24"/>
    </w:rPr>
  </w:style>
  <w:style w:type="paragraph" w:styleId="Heading2">
    <w:name w:val="heading 2"/>
    <w:basedOn w:val="ListParagraph"/>
    <w:next w:val="Body"/>
    <w:link w:val="Heading2Char"/>
    <w:uiPriority w:val="9"/>
    <w:unhideWhenUsed/>
    <w:qFormat/>
    <w:rsid w:val="009B3459"/>
    <w:pPr>
      <w:numPr>
        <w:ilvl w:val="1"/>
        <w:numId w:val="10"/>
      </w:numPr>
      <w:spacing w:after="40"/>
      <w:outlineLvl w:val="1"/>
    </w:pPr>
    <w:rPr>
      <w:u w:val="single"/>
    </w:rPr>
  </w:style>
  <w:style w:type="paragraph" w:styleId="Heading3">
    <w:name w:val="heading 3"/>
    <w:basedOn w:val="ListParagraph"/>
    <w:next w:val="Body"/>
    <w:link w:val="Heading3Char"/>
    <w:uiPriority w:val="9"/>
    <w:unhideWhenUsed/>
    <w:qFormat/>
    <w:rsid w:val="009B3459"/>
    <w:pPr>
      <w:numPr>
        <w:ilvl w:val="2"/>
        <w:numId w:val="10"/>
      </w:numPr>
      <w:spacing w:after="40"/>
      <w:outlineLvl w:val="2"/>
    </w:pPr>
    <w:rPr>
      <w:i/>
    </w:rPr>
  </w:style>
  <w:style w:type="paragraph" w:styleId="Heading4">
    <w:name w:val="heading 4"/>
    <w:basedOn w:val="Heading3"/>
    <w:next w:val="Body"/>
    <w:link w:val="Heading4Char"/>
    <w:uiPriority w:val="9"/>
    <w:unhideWhenUsed/>
    <w:qFormat/>
    <w:rsid w:val="009B3459"/>
    <w:pPr>
      <w:numPr>
        <w:ilvl w:val="3"/>
      </w:numPr>
      <w:spacing w:after="0"/>
      <w:outlineLvl w:val="3"/>
    </w:pPr>
    <w:rPr>
      <w:i w:val="0"/>
      <w:u w:val="single"/>
    </w:rPr>
  </w:style>
  <w:style w:type="paragraph" w:styleId="Heading5">
    <w:name w:val="heading 5"/>
    <w:basedOn w:val="Normal"/>
    <w:next w:val="Normal"/>
    <w:link w:val="Heading5Char"/>
    <w:uiPriority w:val="9"/>
    <w:semiHidden/>
    <w:unhideWhenUsed/>
    <w:qFormat/>
    <w:rsid w:val="007E46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E46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46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46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46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B3459"/>
    <w:rPr>
      <w:rFonts w:ascii="Calibri" w:hAnsi="Calibri"/>
      <w:u w:val="single"/>
    </w:rPr>
  </w:style>
  <w:style w:type="character" w:customStyle="1" w:styleId="Heading3Char">
    <w:name w:val="Heading 3 Char"/>
    <w:basedOn w:val="DefaultParagraphFont"/>
    <w:link w:val="Heading3"/>
    <w:uiPriority w:val="9"/>
    <w:rsid w:val="009B3459"/>
    <w:rPr>
      <w:rFonts w:ascii="Calibri" w:hAnsi="Calibri"/>
      <w:i/>
    </w:rPr>
  </w:style>
  <w:style w:type="character" w:customStyle="1" w:styleId="Heading2Char">
    <w:name w:val="Heading 2 Char"/>
    <w:basedOn w:val="DefaultParagraphFont"/>
    <w:link w:val="Heading2"/>
    <w:uiPriority w:val="9"/>
    <w:rsid w:val="009B3459"/>
    <w:rPr>
      <w:rFonts w:ascii="Calibri" w:hAnsi="Calibri"/>
      <w:u w:val="single"/>
    </w:rPr>
  </w:style>
  <w:style w:type="paragraph" w:styleId="ListParagraph">
    <w:name w:val="List Paragraph"/>
    <w:basedOn w:val="Normal"/>
    <w:uiPriority w:val="34"/>
    <w:qFormat/>
    <w:rsid w:val="00725FF8"/>
    <w:pPr>
      <w:ind w:left="720"/>
      <w:contextualSpacing/>
    </w:pPr>
  </w:style>
  <w:style w:type="character" w:customStyle="1" w:styleId="Heading1Char">
    <w:name w:val="Heading 1 Char"/>
    <w:basedOn w:val="DefaultParagraphFont"/>
    <w:link w:val="Heading1"/>
    <w:uiPriority w:val="9"/>
    <w:rsid w:val="009B3459"/>
    <w:rPr>
      <w:rFonts w:ascii="Calibri" w:hAnsi="Calibri"/>
      <w:b/>
      <w:sz w:val="24"/>
    </w:rPr>
  </w:style>
  <w:style w:type="paragraph" w:styleId="NoSpacing">
    <w:name w:val="No Spacing"/>
    <w:link w:val="NoSpacingChar"/>
    <w:uiPriority w:val="1"/>
    <w:qFormat/>
    <w:rsid w:val="009B3459"/>
    <w:pPr>
      <w:spacing w:after="0" w:line="240" w:lineRule="auto"/>
    </w:pPr>
    <w:rPr>
      <w:rFonts w:ascii="Calibri" w:hAnsi="Calibri"/>
    </w:rPr>
  </w:style>
  <w:style w:type="paragraph" w:customStyle="1" w:styleId="Body">
    <w:name w:val="Body"/>
    <w:basedOn w:val="NoSpacing"/>
    <w:link w:val="BodyChar"/>
    <w:qFormat/>
    <w:rsid w:val="009B3459"/>
    <w:pPr>
      <w:spacing w:line="276" w:lineRule="auto"/>
    </w:pPr>
  </w:style>
  <w:style w:type="character" w:customStyle="1" w:styleId="BodyChar">
    <w:name w:val="Body Char"/>
    <w:basedOn w:val="DefaultParagraphFont"/>
    <w:link w:val="Body"/>
    <w:rsid w:val="009B3459"/>
    <w:rPr>
      <w:rFonts w:ascii="Calibri" w:hAnsi="Calibri"/>
    </w:rPr>
  </w:style>
  <w:style w:type="character" w:customStyle="1" w:styleId="NoSpacingChar">
    <w:name w:val="No Spacing Char"/>
    <w:basedOn w:val="DefaultParagraphFont"/>
    <w:link w:val="NoSpacing"/>
    <w:uiPriority w:val="1"/>
    <w:rsid w:val="009B3459"/>
    <w:rPr>
      <w:rFonts w:ascii="Calibri" w:hAnsi="Calibri"/>
    </w:rPr>
  </w:style>
  <w:style w:type="character" w:customStyle="1" w:styleId="Heading5Char">
    <w:name w:val="Heading 5 Char"/>
    <w:basedOn w:val="DefaultParagraphFont"/>
    <w:link w:val="Heading5"/>
    <w:uiPriority w:val="9"/>
    <w:semiHidden/>
    <w:rsid w:val="007E46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6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6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6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623"/>
    <w:rPr>
      <w:rFonts w:eastAsiaTheme="majorEastAsia" w:cstheme="majorBidi"/>
      <w:color w:val="272727" w:themeColor="text1" w:themeTint="D8"/>
    </w:rPr>
  </w:style>
  <w:style w:type="paragraph" w:styleId="Title">
    <w:name w:val="Title"/>
    <w:basedOn w:val="Normal"/>
    <w:next w:val="Normal"/>
    <w:link w:val="TitleChar"/>
    <w:uiPriority w:val="10"/>
    <w:qFormat/>
    <w:rsid w:val="007E4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6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6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623"/>
    <w:pPr>
      <w:spacing w:before="160"/>
      <w:jc w:val="center"/>
    </w:pPr>
    <w:rPr>
      <w:i/>
      <w:iCs/>
      <w:color w:val="404040" w:themeColor="text1" w:themeTint="BF"/>
    </w:rPr>
  </w:style>
  <w:style w:type="character" w:customStyle="1" w:styleId="QuoteChar">
    <w:name w:val="Quote Char"/>
    <w:basedOn w:val="DefaultParagraphFont"/>
    <w:link w:val="Quote"/>
    <w:uiPriority w:val="29"/>
    <w:rsid w:val="007E4623"/>
    <w:rPr>
      <w:rFonts w:ascii="Calibri" w:hAnsi="Calibri"/>
      <w:i/>
      <w:iCs/>
      <w:color w:val="404040" w:themeColor="text1" w:themeTint="BF"/>
    </w:rPr>
  </w:style>
  <w:style w:type="character" w:styleId="IntenseEmphasis">
    <w:name w:val="Intense Emphasis"/>
    <w:basedOn w:val="DefaultParagraphFont"/>
    <w:uiPriority w:val="21"/>
    <w:qFormat/>
    <w:rsid w:val="007E4623"/>
    <w:rPr>
      <w:i/>
      <w:iCs/>
      <w:color w:val="0F4761" w:themeColor="accent1" w:themeShade="BF"/>
    </w:rPr>
  </w:style>
  <w:style w:type="paragraph" w:styleId="IntenseQuote">
    <w:name w:val="Intense Quote"/>
    <w:basedOn w:val="Normal"/>
    <w:next w:val="Normal"/>
    <w:link w:val="IntenseQuoteChar"/>
    <w:uiPriority w:val="30"/>
    <w:qFormat/>
    <w:rsid w:val="007E4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623"/>
    <w:rPr>
      <w:rFonts w:ascii="Calibri" w:hAnsi="Calibri"/>
      <w:i/>
      <w:iCs/>
      <w:color w:val="0F4761" w:themeColor="accent1" w:themeShade="BF"/>
    </w:rPr>
  </w:style>
  <w:style w:type="character" w:styleId="IntenseReference">
    <w:name w:val="Intense Reference"/>
    <w:basedOn w:val="DefaultParagraphFont"/>
    <w:uiPriority w:val="32"/>
    <w:qFormat/>
    <w:rsid w:val="007E4623"/>
    <w:rPr>
      <w:b/>
      <w:bCs/>
      <w:smallCaps/>
      <w:color w:val="0F4761" w:themeColor="accent1" w:themeShade="BF"/>
      <w:spacing w:val="5"/>
    </w:rPr>
  </w:style>
  <w:style w:type="character" w:styleId="CommentReference">
    <w:name w:val="annotation reference"/>
    <w:basedOn w:val="DefaultParagraphFont"/>
    <w:uiPriority w:val="99"/>
    <w:semiHidden/>
    <w:unhideWhenUsed/>
    <w:rsid w:val="00581364"/>
    <w:rPr>
      <w:sz w:val="16"/>
      <w:szCs w:val="16"/>
    </w:rPr>
  </w:style>
  <w:style w:type="paragraph" w:styleId="CommentText">
    <w:name w:val="annotation text"/>
    <w:basedOn w:val="Normal"/>
    <w:link w:val="CommentTextChar"/>
    <w:uiPriority w:val="99"/>
    <w:unhideWhenUsed/>
    <w:rsid w:val="00581364"/>
    <w:pPr>
      <w:spacing w:line="240" w:lineRule="auto"/>
    </w:pPr>
    <w:rPr>
      <w:sz w:val="20"/>
      <w:szCs w:val="20"/>
    </w:rPr>
  </w:style>
  <w:style w:type="character" w:customStyle="1" w:styleId="CommentTextChar">
    <w:name w:val="Comment Text Char"/>
    <w:basedOn w:val="DefaultParagraphFont"/>
    <w:link w:val="CommentText"/>
    <w:uiPriority w:val="99"/>
    <w:rsid w:val="00581364"/>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581364"/>
    <w:rPr>
      <w:b/>
      <w:bCs/>
    </w:rPr>
  </w:style>
  <w:style w:type="character" w:customStyle="1" w:styleId="CommentSubjectChar">
    <w:name w:val="Comment Subject Char"/>
    <w:basedOn w:val="CommentTextChar"/>
    <w:link w:val="CommentSubject"/>
    <w:uiPriority w:val="99"/>
    <w:semiHidden/>
    <w:rsid w:val="00581364"/>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956044">
      <w:bodyDiv w:val="1"/>
      <w:marLeft w:val="0"/>
      <w:marRight w:val="0"/>
      <w:marTop w:val="0"/>
      <w:marBottom w:val="0"/>
      <w:divBdr>
        <w:top w:val="none" w:sz="0" w:space="0" w:color="auto"/>
        <w:left w:val="none" w:sz="0" w:space="0" w:color="auto"/>
        <w:bottom w:val="none" w:sz="0" w:space="0" w:color="auto"/>
        <w:right w:val="none" w:sz="0" w:space="0" w:color="auto"/>
      </w:divBdr>
    </w:div>
    <w:div w:id="136852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75722DE6928B4B8EFACF38B3A4A489" ma:contentTypeVersion="15" ma:contentTypeDescription="Create a new document." ma:contentTypeScope="" ma:versionID="30b01e5215fd2b1d05f9a73f1a4b6873">
  <xsd:schema xmlns:xsd="http://www.w3.org/2001/XMLSchema" xmlns:xs="http://www.w3.org/2001/XMLSchema" xmlns:p="http://schemas.microsoft.com/office/2006/metadata/properties" xmlns:ns2="b82f4517-75cd-4a0f-bdce-d044232706c2" xmlns:ns3="f9630fb4-b5ad-489b-bd95-3f349244a374" targetNamespace="http://schemas.microsoft.com/office/2006/metadata/properties" ma:root="true" ma:fieldsID="10ea6e36d0835937da853d25b855b9ea" ns2:_="" ns3:_="">
    <xsd:import namespace="b82f4517-75cd-4a0f-bdce-d044232706c2"/>
    <xsd:import namespace="f9630fb4-b5ad-489b-bd95-3f349244a3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f4517-75cd-4a0f-bdce-d044232706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611c6d8-3405-463f-946f-384e632fa29b}" ma:internalName="TaxCatchAll" ma:showField="CatchAllData" ma:web="b82f4517-75cd-4a0f-bdce-d044232706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630fb4-b5ad-489b-bd95-3f349244a3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cc71a84-9865-4970-aba8-249203bea8b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2f4517-75cd-4a0f-bdce-d044232706c2" xsi:nil="true"/>
    <lcf76f155ced4ddcb4097134ff3c332f xmlns="f9630fb4-b5ad-489b-bd95-3f349244a3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E02E44-C769-4822-9892-7A1E4EE8F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f4517-75cd-4a0f-bdce-d044232706c2"/>
    <ds:schemaRef ds:uri="f9630fb4-b5ad-489b-bd95-3f349244a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01C1E-3EFC-4781-AE5A-A8145B849E7D}">
  <ds:schemaRefs>
    <ds:schemaRef ds:uri="http://schemas.microsoft.com/sharepoint/v3/contenttype/forms"/>
  </ds:schemaRefs>
</ds:datastoreItem>
</file>

<file path=customXml/itemProps3.xml><?xml version="1.0" encoding="utf-8"?>
<ds:datastoreItem xmlns:ds="http://schemas.openxmlformats.org/officeDocument/2006/customXml" ds:itemID="{7DDA8946-40FA-4082-AD80-8E26344B4ADB}">
  <ds:schemaRefs>
    <ds:schemaRef ds:uri="http://schemas.microsoft.com/office/2006/metadata/properties"/>
    <ds:schemaRef ds:uri="http://schemas.microsoft.com/office/infopath/2007/PartnerControls"/>
    <ds:schemaRef ds:uri="b82f4517-75cd-4a0f-bdce-d044232706c2"/>
    <ds:schemaRef ds:uri="f9630fb4-b5ad-489b-bd95-3f349244a37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320</Words>
  <Characters>1827</Characters>
  <Application>Microsoft Office Word</Application>
  <DocSecurity>4</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Meyerhofer</dc:creator>
  <cp:keywords/>
  <dc:description/>
  <cp:lastModifiedBy>Angelica Clerk</cp:lastModifiedBy>
  <cp:revision>2</cp:revision>
  <cp:lastPrinted>2026-06-10T16:49:00Z</cp:lastPrinted>
  <dcterms:created xsi:type="dcterms:W3CDTF">2026-06-10T16:53:00Z</dcterms:created>
  <dcterms:modified xsi:type="dcterms:W3CDTF">2026-06-10T16:53:00Z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0x0101009175722DE6928B4B8EFACF38B3A4A489</vt:lpwstr>
  </property>
  <property fmtid="{D5CDD505-2E9C-101B-9397-08002B2CF9AE}" pid="3" name="MediaServiceImageTags">
    <vt:lpwstr/>
  </property>
</Properties>
</file>