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A904C" w14:textId="6EDC731C" w:rsidR="008C3F85" w:rsidRDefault="00F92D89" w:rsidP="00F92D89">
      <w:pPr>
        <w:jc w:val="center"/>
        <w:rPr>
          <w:b/>
          <w:bCs/>
          <w:sz w:val="28"/>
          <w:szCs w:val="28"/>
        </w:rPr>
      </w:pPr>
      <w:r>
        <w:rPr>
          <w:b/>
          <w:bCs/>
          <w:sz w:val="28"/>
          <w:szCs w:val="28"/>
        </w:rPr>
        <w:t xml:space="preserve">ZBA </w:t>
      </w:r>
      <w:r w:rsidR="00E11B1D">
        <w:rPr>
          <w:b/>
          <w:bCs/>
          <w:sz w:val="28"/>
          <w:szCs w:val="28"/>
        </w:rPr>
        <w:t>Minutes</w:t>
      </w:r>
      <w:r w:rsidR="009308D7">
        <w:rPr>
          <w:b/>
          <w:bCs/>
          <w:sz w:val="28"/>
          <w:szCs w:val="28"/>
        </w:rPr>
        <w:t xml:space="preserve"> </w:t>
      </w:r>
      <w:r w:rsidR="00516B53">
        <w:rPr>
          <w:b/>
          <w:bCs/>
          <w:sz w:val="28"/>
          <w:szCs w:val="28"/>
        </w:rPr>
        <w:t>August 18</w:t>
      </w:r>
      <w:r w:rsidR="00516B53" w:rsidRPr="00516B53">
        <w:rPr>
          <w:b/>
          <w:bCs/>
          <w:sz w:val="28"/>
          <w:szCs w:val="28"/>
          <w:vertAlign w:val="superscript"/>
        </w:rPr>
        <w:t>th</w:t>
      </w:r>
      <w:r w:rsidR="003B45AB">
        <w:rPr>
          <w:b/>
          <w:bCs/>
          <w:sz w:val="28"/>
          <w:szCs w:val="28"/>
        </w:rPr>
        <w:t>, 2026</w:t>
      </w:r>
    </w:p>
    <w:p w14:paraId="536438D8" w14:textId="5CBE922A" w:rsidR="00277E8E" w:rsidRDefault="00C82433" w:rsidP="00090F67">
      <w:pPr>
        <w:rPr>
          <w:b/>
          <w:bCs/>
          <w:color w:val="404040" w:themeColor="text1" w:themeTint="BF"/>
          <w:sz w:val="28"/>
          <w:szCs w:val="28"/>
        </w:rPr>
      </w:pPr>
      <w:r w:rsidRPr="00275F01">
        <w:rPr>
          <w:b/>
          <w:bCs/>
          <w:color w:val="404040" w:themeColor="text1" w:themeTint="BF"/>
          <w:sz w:val="28"/>
          <w:szCs w:val="28"/>
        </w:rPr>
        <w:t>Meeting Call</w:t>
      </w:r>
      <w:r w:rsidR="00D30099">
        <w:rPr>
          <w:b/>
          <w:bCs/>
          <w:color w:val="404040" w:themeColor="text1" w:themeTint="BF"/>
          <w:sz w:val="28"/>
          <w:szCs w:val="28"/>
        </w:rPr>
        <w:t>ed</w:t>
      </w:r>
      <w:r w:rsidRPr="00275F01">
        <w:rPr>
          <w:b/>
          <w:bCs/>
          <w:color w:val="404040" w:themeColor="text1" w:themeTint="BF"/>
          <w:sz w:val="28"/>
          <w:szCs w:val="28"/>
        </w:rPr>
        <w:t xml:space="preserve"> to Order,</w:t>
      </w:r>
      <w:r w:rsidR="00465CDC" w:rsidRPr="00275F01">
        <w:rPr>
          <w:b/>
          <w:bCs/>
          <w:color w:val="404040" w:themeColor="text1" w:themeTint="BF"/>
          <w:sz w:val="28"/>
          <w:szCs w:val="28"/>
        </w:rPr>
        <w:t xml:space="preserve"> by </w:t>
      </w:r>
      <w:r w:rsidR="00E756F7" w:rsidRPr="00275F01">
        <w:rPr>
          <w:b/>
          <w:bCs/>
          <w:color w:val="404040" w:themeColor="text1" w:themeTint="BF"/>
          <w:sz w:val="28"/>
          <w:szCs w:val="28"/>
        </w:rPr>
        <w:t xml:space="preserve"> </w:t>
      </w:r>
      <w:r w:rsidR="00465CDC" w:rsidRPr="00275F01">
        <w:rPr>
          <w:b/>
          <w:bCs/>
          <w:color w:val="404040" w:themeColor="text1" w:themeTint="BF"/>
          <w:sz w:val="28"/>
          <w:szCs w:val="28"/>
        </w:rPr>
        <w:t>Chairman</w:t>
      </w:r>
      <w:r w:rsidR="00275F01" w:rsidRPr="00275F01">
        <w:rPr>
          <w:b/>
          <w:bCs/>
          <w:color w:val="404040" w:themeColor="text1" w:themeTint="BF"/>
          <w:sz w:val="28"/>
          <w:szCs w:val="28"/>
        </w:rPr>
        <w:t xml:space="preserve">, </w:t>
      </w:r>
      <w:r w:rsidR="009E2144">
        <w:rPr>
          <w:b/>
          <w:bCs/>
          <w:color w:val="404040" w:themeColor="text1" w:themeTint="BF"/>
          <w:sz w:val="28"/>
          <w:szCs w:val="28"/>
        </w:rPr>
        <w:t>Bill Titus</w:t>
      </w:r>
      <w:r w:rsidR="00275F01" w:rsidRPr="00275F01">
        <w:rPr>
          <w:b/>
          <w:bCs/>
          <w:color w:val="404040" w:themeColor="text1" w:themeTint="BF"/>
          <w:sz w:val="28"/>
          <w:szCs w:val="28"/>
        </w:rPr>
        <w:t xml:space="preserve"> at 3:</w:t>
      </w:r>
      <w:r w:rsidR="0060203C">
        <w:rPr>
          <w:b/>
          <w:bCs/>
          <w:color w:val="404040" w:themeColor="text1" w:themeTint="BF"/>
          <w:sz w:val="28"/>
          <w:szCs w:val="28"/>
        </w:rPr>
        <w:t>30</w:t>
      </w:r>
      <w:r w:rsidR="00275F01" w:rsidRPr="00275F01">
        <w:rPr>
          <w:b/>
          <w:bCs/>
          <w:color w:val="404040" w:themeColor="text1" w:themeTint="BF"/>
          <w:sz w:val="28"/>
          <w:szCs w:val="28"/>
        </w:rPr>
        <w:t>pm.</w:t>
      </w:r>
      <w:r w:rsidR="00993B47">
        <w:rPr>
          <w:b/>
          <w:bCs/>
          <w:color w:val="404040" w:themeColor="text1" w:themeTint="BF"/>
          <w:sz w:val="28"/>
          <w:szCs w:val="28"/>
        </w:rPr>
        <w:t xml:space="preserve">  </w:t>
      </w:r>
    </w:p>
    <w:p w14:paraId="062F1C27" w14:textId="57B2FE82" w:rsidR="00F64DD3" w:rsidRDefault="00993B47" w:rsidP="00090F67">
      <w:pPr>
        <w:rPr>
          <w:color w:val="404040" w:themeColor="text1" w:themeTint="BF"/>
          <w:sz w:val="28"/>
          <w:szCs w:val="28"/>
        </w:rPr>
      </w:pPr>
      <w:r w:rsidRPr="00277E8E">
        <w:rPr>
          <w:color w:val="404040" w:themeColor="text1" w:themeTint="BF"/>
          <w:sz w:val="28"/>
          <w:szCs w:val="28"/>
        </w:rPr>
        <w:t>Board Members in attendance, William Titus, Chairman</w:t>
      </w:r>
      <w:r w:rsidR="00CA2525" w:rsidRPr="00277E8E">
        <w:rPr>
          <w:color w:val="404040" w:themeColor="text1" w:themeTint="BF"/>
          <w:sz w:val="28"/>
          <w:szCs w:val="28"/>
        </w:rPr>
        <w:t>, Board Members, Roberta Tenpas, SandraLee Wagner</w:t>
      </w:r>
      <w:r w:rsidR="00FD4831">
        <w:rPr>
          <w:color w:val="404040" w:themeColor="text1" w:themeTint="BF"/>
          <w:sz w:val="28"/>
          <w:szCs w:val="28"/>
        </w:rPr>
        <w:t>,</w:t>
      </w:r>
      <w:r w:rsidR="00BE5B48">
        <w:rPr>
          <w:color w:val="404040" w:themeColor="text1" w:themeTint="BF"/>
          <w:sz w:val="28"/>
          <w:szCs w:val="28"/>
        </w:rPr>
        <w:t xml:space="preserve"> Ed Seebald</w:t>
      </w:r>
      <w:r w:rsidR="00865327">
        <w:rPr>
          <w:color w:val="404040" w:themeColor="text1" w:themeTint="BF"/>
          <w:sz w:val="28"/>
          <w:szCs w:val="28"/>
        </w:rPr>
        <w:t>,</w:t>
      </w:r>
      <w:r w:rsidR="00AB09DD" w:rsidRPr="00277E8E">
        <w:rPr>
          <w:color w:val="404040" w:themeColor="text1" w:themeTint="BF"/>
          <w:sz w:val="28"/>
          <w:szCs w:val="28"/>
        </w:rPr>
        <w:t xml:space="preserve"> Code Officers, Rick Walczak and Frank Watson, Code Clerk, Nicole Yacklon</w:t>
      </w:r>
      <w:r w:rsidR="00E13FF6">
        <w:rPr>
          <w:color w:val="404040" w:themeColor="text1" w:themeTint="BF"/>
          <w:sz w:val="28"/>
          <w:szCs w:val="28"/>
        </w:rPr>
        <w:t>, Dalton Best,</w:t>
      </w:r>
      <w:r w:rsidR="00151302">
        <w:rPr>
          <w:color w:val="404040" w:themeColor="text1" w:themeTint="BF"/>
          <w:sz w:val="28"/>
          <w:szCs w:val="28"/>
        </w:rPr>
        <w:t xml:space="preserve"> </w:t>
      </w:r>
      <w:r w:rsidR="00865327">
        <w:rPr>
          <w:color w:val="404040" w:themeColor="text1" w:themeTint="BF"/>
          <w:sz w:val="28"/>
          <w:szCs w:val="28"/>
        </w:rPr>
        <w:t>Joan</w:t>
      </w:r>
      <w:r w:rsidR="00B60672">
        <w:rPr>
          <w:color w:val="404040" w:themeColor="text1" w:themeTint="BF"/>
          <w:sz w:val="28"/>
          <w:szCs w:val="28"/>
        </w:rPr>
        <w:t xml:space="preserve"> and Dan</w:t>
      </w:r>
      <w:r w:rsidR="00865327">
        <w:rPr>
          <w:color w:val="404040" w:themeColor="text1" w:themeTint="BF"/>
          <w:sz w:val="28"/>
          <w:szCs w:val="28"/>
        </w:rPr>
        <w:t xml:space="preserve"> Hicks</w:t>
      </w:r>
      <w:r w:rsidR="00504A3D">
        <w:rPr>
          <w:color w:val="404040" w:themeColor="text1" w:themeTint="BF"/>
          <w:sz w:val="28"/>
          <w:szCs w:val="28"/>
        </w:rPr>
        <w:t xml:space="preserve">, Jon and Julie Ortendahl, </w:t>
      </w:r>
      <w:r w:rsidR="004B738D">
        <w:rPr>
          <w:color w:val="404040" w:themeColor="text1" w:themeTint="BF"/>
          <w:sz w:val="28"/>
          <w:szCs w:val="28"/>
        </w:rPr>
        <w:t xml:space="preserve">Peter Clark, Esq representing the </w:t>
      </w:r>
      <w:r w:rsidR="00FE2300">
        <w:rPr>
          <w:color w:val="404040" w:themeColor="text1" w:themeTint="BF"/>
          <w:sz w:val="28"/>
          <w:szCs w:val="28"/>
        </w:rPr>
        <w:t xml:space="preserve">Ortendahl’ s, </w:t>
      </w:r>
      <w:r w:rsidR="00504A3D">
        <w:rPr>
          <w:color w:val="404040" w:themeColor="text1" w:themeTint="BF"/>
          <w:sz w:val="28"/>
          <w:szCs w:val="28"/>
        </w:rPr>
        <w:t>George Haffenden, Scott Graham</w:t>
      </w:r>
      <w:r w:rsidR="00F51920">
        <w:rPr>
          <w:color w:val="404040" w:themeColor="text1" w:themeTint="BF"/>
          <w:sz w:val="28"/>
          <w:szCs w:val="28"/>
        </w:rPr>
        <w:t>.</w:t>
      </w:r>
    </w:p>
    <w:p w14:paraId="36331D60" w14:textId="6479C5A3" w:rsidR="00F64DD3" w:rsidRDefault="00F64DD3" w:rsidP="00090F67">
      <w:pPr>
        <w:rPr>
          <w:color w:val="404040" w:themeColor="text1" w:themeTint="BF"/>
          <w:sz w:val="28"/>
          <w:szCs w:val="28"/>
        </w:rPr>
      </w:pPr>
      <w:r>
        <w:rPr>
          <w:color w:val="404040" w:themeColor="text1" w:themeTint="BF"/>
          <w:sz w:val="28"/>
          <w:szCs w:val="28"/>
        </w:rPr>
        <w:t xml:space="preserve">Board Member(s) Absent: </w:t>
      </w:r>
      <w:r w:rsidR="00BE5B48">
        <w:rPr>
          <w:color w:val="404040" w:themeColor="text1" w:themeTint="BF"/>
          <w:sz w:val="28"/>
          <w:szCs w:val="28"/>
        </w:rPr>
        <w:t>Tye Flurie</w:t>
      </w:r>
    </w:p>
    <w:p w14:paraId="5DC835E6" w14:textId="72D53A3F" w:rsidR="00CE78A5" w:rsidRPr="00277E8E" w:rsidRDefault="00CE78A5" w:rsidP="00090F67">
      <w:pPr>
        <w:rPr>
          <w:color w:val="404040" w:themeColor="text1" w:themeTint="BF"/>
          <w:sz w:val="28"/>
          <w:szCs w:val="28"/>
        </w:rPr>
      </w:pPr>
      <w:r>
        <w:rPr>
          <w:color w:val="404040" w:themeColor="text1" w:themeTint="BF"/>
          <w:sz w:val="28"/>
          <w:szCs w:val="28"/>
        </w:rPr>
        <w:t xml:space="preserve">Alternate not present: </w:t>
      </w:r>
      <w:r w:rsidR="00D948B3">
        <w:rPr>
          <w:color w:val="404040" w:themeColor="text1" w:themeTint="BF"/>
          <w:sz w:val="28"/>
          <w:szCs w:val="28"/>
        </w:rPr>
        <w:t>Deb Rowe</w:t>
      </w:r>
      <w:r w:rsidR="004F6634">
        <w:rPr>
          <w:color w:val="404040" w:themeColor="text1" w:themeTint="BF"/>
          <w:sz w:val="28"/>
          <w:szCs w:val="28"/>
        </w:rPr>
        <w:t>, L James Lewellyn</w:t>
      </w:r>
    </w:p>
    <w:p w14:paraId="3C77A690" w14:textId="77777777" w:rsidR="00AC0908" w:rsidRDefault="00F92D89" w:rsidP="00563D11">
      <w:pPr>
        <w:pStyle w:val="ListParagraph"/>
        <w:ind w:left="420"/>
        <w:rPr>
          <w:sz w:val="28"/>
          <w:szCs w:val="28"/>
        </w:rPr>
      </w:pPr>
      <w:r w:rsidRPr="001D24B3">
        <w:rPr>
          <w:i/>
          <w:iCs/>
          <w:sz w:val="28"/>
          <w:szCs w:val="28"/>
        </w:rPr>
        <w:t>Case #</w:t>
      </w:r>
      <w:r w:rsidR="009E2144" w:rsidRPr="001D24B3">
        <w:rPr>
          <w:i/>
          <w:iCs/>
          <w:sz w:val="28"/>
          <w:szCs w:val="28"/>
        </w:rPr>
        <w:t>1</w:t>
      </w:r>
      <w:r w:rsidRPr="009E2144">
        <w:rPr>
          <w:sz w:val="28"/>
          <w:szCs w:val="28"/>
        </w:rPr>
        <w:t xml:space="preserve"> </w:t>
      </w:r>
    </w:p>
    <w:p w14:paraId="3CB2B27A" w14:textId="2ABC1AB6" w:rsidR="00AC0908" w:rsidRDefault="00F66B96" w:rsidP="00563D11">
      <w:pPr>
        <w:pStyle w:val="ListParagraph"/>
        <w:ind w:left="420"/>
        <w:rPr>
          <w:sz w:val="28"/>
          <w:szCs w:val="28"/>
        </w:rPr>
      </w:pPr>
      <w:r>
        <w:rPr>
          <w:sz w:val="28"/>
          <w:szCs w:val="28"/>
        </w:rPr>
        <w:t>B</w:t>
      </w:r>
      <w:r w:rsidR="002E4D8B">
        <w:rPr>
          <w:sz w:val="28"/>
          <w:szCs w:val="28"/>
        </w:rPr>
        <w:t>ryon Woods Jr/Victoria Webber</w:t>
      </w:r>
      <w:r w:rsidR="00370F22">
        <w:rPr>
          <w:sz w:val="28"/>
          <w:szCs w:val="28"/>
        </w:rPr>
        <w:t xml:space="preserve"> of 6386 </w:t>
      </w:r>
      <w:r w:rsidR="00212A9E">
        <w:rPr>
          <w:sz w:val="28"/>
          <w:szCs w:val="28"/>
        </w:rPr>
        <w:t>Centralia-Hartfield Road</w:t>
      </w:r>
      <w:r w:rsidR="001873EB">
        <w:rPr>
          <w:sz w:val="28"/>
          <w:szCs w:val="28"/>
        </w:rPr>
        <w:t xml:space="preserve"> </w:t>
      </w:r>
      <w:r w:rsidR="001D24B3">
        <w:rPr>
          <w:sz w:val="28"/>
          <w:szCs w:val="28"/>
        </w:rPr>
        <w:t>.  T</w:t>
      </w:r>
      <w:r w:rsidR="00376568">
        <w:rPr>
          <w:sz w:val="28"/>
          <w:szCs w:val="28"/>
        </w:rPr>
        <w:t xml:space="preserve">he request is </w:t>
      </w:r>
      <w:r w:rsidR="00F653B8">
        <w:rPr>
          <w:sz w:val="28"/>
          <w:szCs w:val="28"/>
        </w:rPr>
        <w:t xml:space="preserve">for </w:t>
      </w:r>
      <w:r w:rsidR="00212A9E">
        <w:rPr>
          <w:sz w:val="28"/>
          <w:szCs w:val="28"/>
        </w:rPr>
        <w:t xml:space="preserve">the installation of a </w:t>
      </w:r>
      <w:r w:rsidR="009D5922">
        <w:rPr>
          <w:sz w:val="28"/>
          <w:szCs w:val="28"/>
        </w:rPr>
        <w:t>6 ft high fence on their property.</w:t>
      </w:r>
    </w:p>
    <w:p w14:paraId="3D40990B" w14:textId="77777777" w:rsidR="00C1795F" w:rsidRDefault="00107BB1" w:rsidP="008E26A0">
      <w:pPr>
        <w:pStyle w:val="ListParagraph"/>
        <w:ind w:left="420"/>
        <w:rPr>
          <w:sz w:val="28"/>
          <w:szCs w:val="28"/>
        </w:rPr>
      </w:pPr>
      <w:r w:rsidRPr="00EC6F22">
        <w:rPr>
          <w:sz w:val="28"/>
          <w:szCs w:val="28"/>
        </w:rPr>
        <w:t>Chairman Titu</w:t>
      </w:r>
      <w:r w:rsidR="00FC7A2B">
        <w:rPr>
          <w:sz w:val="28"/>
          <w:szCs w:val="28"/>
        </w:rPr>
        <w:t xml:space="preserve">s asked if the homeowner was in attendance and Victoria Webber was </w:t>
      </w:r>
      <w:r w:rsidR="007C6C41">
        <w:rPr>
          <w:sz w:val="28"/>
          <w:szCs w:val="28"/>
        </w:rPr>
        <w:t xml:space="preserve">present for questions.  Chairman Titus asked Ms. Webber </w:t>
      </w:r>
      <w:r w:rsidR="000741D9">
        <w:rPr>
          <w:sz w:val="28"/>
          <w:szCs w:val="28"/>
        </w:rPr>
        <w:t xml:space="preserve">for any </w:t>
      </w:r>
      <w:r w:rsidR="00606790">
        <w:rPr>
          <w:sz w:val="28"/>
          <w:szCs w:val="28"/>
        </w:rPr>
        <w:t>comment,</w:t>
      </w:r>
      <w:r w:rsidR="000741D9">
        <w:rPr>
          <w:sz w:val="28"/>
          <w:szCs w:val="28"/>
        </w:rPr>
        <w:t xml:space="preserve"> and she stated that she needed the higher than allowable fence because she fosters dogs and </w:t>
      </w:r>
      <w:r w:rsidR="00D05117">
        <w:rPr>
          <w:sz w:val="28"/>
          <w:szCs w:val="28"/>
        </w:rPr>
        <w:t xml:space="preserve">that she needs to ensure that the dogs are safe and </w:t>
      </w:r>
      <w:r w:rsidR="001131D5">
        <w:rPr>
          <w:sz w:val="28"/>
          <w:szCs w:val="28"/>
        </w:rPr>
        <w:t xml:space="preserve">that the road is a busy road.  She also stated that on the other sides of the property she would like </w:t>
      </w:r>
      <w:r w:rsidR="00D12EC9">
        <w:rPr>
          <w:sz w:val="28"/>
          <w:szCs w:val="28"/>
        </w:rPr>
        <w:t>some additional privacy.  Board Member Ed Seebald clarified that the side for privacy was the side facing the garage</w:t>
      </w:r>
      <w:r w:rsidR="00E14641">
        <w:rPr>
          <w:sz w:val="28"/>
          <w:szCs w:val="28"/>
        </w:rPr>
        <w:t xml:space="preserve"> to the back of the garage and shed.  </w:t>
      </w:r>
      <w:r w:rsidR="00B75E58">
        <w:rPr>
          <w:sz w:val="28"/>
          <w:szCs w:val="28"/>
        </w:rPr>
        <w:t>Board Member Ed Seebald</w:t>
      </w:r>
      <w:r w:rsidR="002201F6">
        <w:rPr>
          <w:sz w:val="28"/>
          <w:szCs w:val="28"/>
        </w:rPr>
        <w:t xml:space="preserve"> asked why the fencing being requested is higher in the front than on the sides of the house and Ms. Webber explained that the road is ver</w:t>
      </w:r>
      <w:r w:rsidR="00A508DC">
        <w:rPr>
          <w:sz w:val="28"/>
          <w:szCs w:val="28"/>
        </w:rPr>
        <w:t>y busy and she wanted extra privacy and also to make sure the dogs weren’t distracted by the traffic.</w:t>
      </w:r>
      <w:r w:rsidR="008414C7">
        <w:rPr>
          <w:sz w:val="28"/>
          <w:szCs w:val="28"/>
        </w:rPr>
        <w:t xml:space="preserve">  </w:t>
      </w:r>
      <w:r w:rsidR="00627479">
        <w:rPr>
          <w:sz w:val="28"/>
          <w:szCs w:val="28"/>
        </w:rPr>
        <w:t xml:space="preserve">Board Member Ed Seebald asked Chairman Titus if the only </w:t>
      </w:r>
      <w:r w:rsidR="00544DC1">
        <w:rPr>
          <w:sz w:val="28"/>
          <w:szCs w:val="28"/>
        </w:rPr>
        <w:t xml:space="preserve">issue the board was considering was the fence height and Chairman Titus responded yes.  </w:t>
      </w:r>
      <w:r w:rsidR="008E2505">
        <w:rPr>
          <w:sz w:val="28"/>
          <w:szCs w:val="28"/>
        </w:rPr>
        <w:t xml:space="preserve">Chairman Titus asked if there were any further comments and/or questions, </w:t>
      </w:r>
      <w:r w:rsidR="008E26A0">
        <w:rPr>
          <w:sz w:val="28"/>
          <w:szCs w:val="28"/>
        </w:rPr>
        <w:t>w</w:t>
      </w:r>
      <w:r w:rsidR="00586154" w:rsidRPr="008E26A0">
        <w:rPr>
          <w:sz w:val="28"/>
          <w:szCs w:val="28"/>
        </w:rPr>
        <w:t xml:space="preserve">ith no further questions or </w:t>
      </w:r>
      <w:r w:rsidR="008E26A0">
        <w:rPr>
          <w:sz w:val="28"/>
          <w:szCs w:val="28"/>
        </w:rPr>
        <w:t>comments</w:t>
      </w:r>
      <w:r w:rsidR="00586154" w:rsidRPr="008E26A0">
        <w:rPr>
          <w:sz w:val="28"/>
          <w:szCs w:val="28"/>
        </w:rPr>
        <w:t xml:space="preserve"> Chairman Titus read through the five determining factors the board must review before any decision is rendered</w:t>
      </w:r>
      <w:r w:rsidR="00E230CA" w:rsidRPr="008E26A0">
        <w:rPr>
          <w:sz w:val="28"/>
          <w:szCs w:val="28"/>
        </w:rPr>
        <w:t>.</w:t>
      </w:r>
      <w:r w:rsidR="00D75EFF" w:rsidRPr="008E26A0">
        <w:rPr>
          <w:sz w:val="28"/>
          <w:szCs w:val="28"/>
        </w:rPr>
        <w:t xml:space="preserve">  </w:t>
      </w:r>
    </w:p>
    <w:p w14:paraId="072E9973" w14:textId="77777777" w:rsidR="00C1795F" w:rsidRDefault="00C1795F" w:rsidP="008E26A0">
      <w:pPr>
        <w:pStyle w:val="ListParagraph"/>
        <w:ind w:left="420"/>
        <w:rPr>
          <w:sz w:val="28"/>
          <w:szCs w:val="28"/>
        </w:rPr>
      </w:pPr>
    </w:p>
    <w:p w14:paraId="5C5453B5" w14:textId="1229BFD7" w:rsidR="000D4BA8" w:rsidRDefault="00D75EFF" w:rsidP="00931874">
      <w:pPr>
        <w:pStyle w:val="ListParagraph"/>
        <w:ind w:left="420"/>
        <w:rPr>
          <w:sz w:val="28"/>
          <w:szCs w:val="28"/>
        </w:rPr>
      </w:pPr>
      <w:r w:rsidRPr="008E26A0">
        <w:rPr>
          <w:sz w:val="28"/>
          <w:szCs w:val="28"/>
        </w:rPr>
        <w:t xml:space="preserve">Chairman Titus proposed the board take a vote at this time and was seconded by </w:t>
      </w:r>
      <w:r w:rsidR="003021A8">
        <w:rPr>
          <w:sz w:val="28"/>
          <w:szCs w:val="28"/>
        </w:rPr>
        <w:t>Ed Seebald</w:t>
      </w:r>
      <w:r w:rsidR="00931874">
        <w:rPr>
          <w:sz w:val="28"/>
          <w:szCs w:val="28"/>
        </w:rPr>
        <w:t xml:space="preserve">.  </w:t>
      </w:r>
      <w:r w:rsidR="003D2AE3" w:rsidRPr="00931874">
        <w:rPr>
          <w:sz w:val="28"/>
          <w:szCs w:val="28"/>
        </w:rPr>
        <w:t>The vote wa</w:t>
      </w:r>
      <w:r w:rsidR="004D197E" w:rsidRPr="00931874">
        <w:rPr>
          <w:sz w:val="28"/>
          <w:szCs w:val="28"/>
        </w:rPr>
        <w:t>s taken and approved</w:t>
      </w:r>
      <w:r w:rsidR="000D4BA8" w:rsidRPr="00931874">
        <w:rPr>
          <w:sz w:val="28"/>
          <w:szCs w:val="28"/>
        </w:rPr>
        <w:t xml:space="preserve"> </w:t>
      </w:r>
      <w:r w:rsidR="00931874">
        <w:rPr>
          <w:sz w:val="28"/>
          <w:szCs w:val="28"/>
        </w:rPr>
        <w:t xml:space="preserve"> as follows, Roberta Tenpas (no)</w:t>
      </w:r>
      <w:r w:rsidR="00D312EB">
        <w:rPr>
          <w:sz w:val="28"/>
          <w:szCs w:val="28"/>
        </w:rPr>
        <w:t>, SandraLee Wagner (yes), Ed Seebald (yes), Chairman Titus (yes)</w:t>
      </w:r>
      <w:r w:rsidR="001E3539">
        <w:rPr>
          <w:sz w:val="28"/>
          <w:szCs w:val="28"/>
        </w:rPr>
        <w:t>.</w:t>
      </w:r>
    </w:p>
    <w:p w14:paraId="3A4EA53E" w14:textId="77777777" w:rsidR="001E3539" w:rsidRDefault="001E3539" w:rsidP="00931874">
      <w:pPr>
        <w:pStyle w:val="ListParagraph"/>
        <w:ind w:left="420"/>
        <w:rPr>
          <w:sz w:val="28"/>
          <w:szCs w:val="28"/>
        </w:rPr>
      </w:pPr>
    </w:p>
    <w:p w14:paraId="2D144DB6" w14:textId="492A780E" w:rsidR="001E3539" w:rsidRDefault="00F80FEB" w:rsidP="00931874">
      <w:pPr>
        <w:pStyle w:val="ListParagraph"/>
        <w:ind w:left="420"/>
        <w:rPr>
          <w:sz w:val="28"/>
          <w:szCs w:val="28"/>
        </w:rPr>
      </w:pPr>
      <w:r>
        <w:rPr>
          <w:sz w:val="28"/>
          <w:szCs w:val="28"/>
        </w:rPr>
        <w:lastRenderedPageBreak/>
        <w:t xml:space="preserve">Case #2 </w:t>
      </w:r>
    </w:p>
    <w:p w14:paraId="6FF6A736" w14:textId="0EA26374" w:rsidR="0076215E" w:rsidRDefault="00862C0E" w:rsidP="0076215E">
      <w:pPr>
        <w:pStyle w:val="ListParagraph"/>
        <w:ind w:left="420"/>
        <w:rPr>
          <w:sz w:val="28"/>
          <w:szCs w:val="28"/>
        </w:rPr>
      </w:pPr>
      <w:r>
        <w:rPr>
          <w:sz w:val="28"/>
          <w:szCs w:val="28"/>
        </w:rPr>
        <w:t xml:space="preserve">Thomas Rumfola </w:t>
      </w:r>
      <w:r w:rsidR="008A4D22">
        <w:rPr>
          <w:sz w:val="28"/>
          <w:szCs w:val="28"/>
        </w:rPr>
        <w:t>at</w:t>
      </w:r>
      <w:r>
        <w:rPr>
          <w:sz w:val="28"/>
          <w:szCs w:val="28"/>
        </w:rPr>
        <w:t xml:space="preserve"> 5974 Twin Drive</w:t>
      </w:r>
      <w:r w:rsidR="00316A97">
        <w:rPr>
          <w:sz w:val="28"/>
          <w:szCs w:val="28"/>
        </w:rPr>
        <w:t xml:space="preserve">.  The request is for construction of a new </w:t>
      </w:r>
      <w:r w:rsidR="008A4D22">
        <w:rPr>
          <w:sz w:val="28"/>
          <w:szCs w:val="28"/>
        </w:rPr>
        <w:t xml:space="preserve">30 x 70 </w:t>
      </w:r>
      <w:r w:rsidR="00316A97">
        <w:rPr>
          <w:sz w:val="28"/>
          <w:szCs w:val="28"/>
        </w:rPr>
        <w:t>pole</w:t>
      </w:r>
      <w:r w:rsidR="008A4D22">
        <w:rPr>
          <w:sz w:val="28"/>
          <w:szCs w:val="28"/>
        </w:rPr>
        <w:t xml:space="preserve"> </w:t>
      </w:r>
      <w:r w:rsidR="00316A97">
        <w:rPr>
          <w:sz w:val="28"/>
          <w:szCs w:val="28"/>
        </w:rPr>
        <w:t xml:space="preserve">barn/garage </w:t>
      </w:r>
      <w:r w:rsidR="008A4D22">
        <w:rPr>
          <w:sz w:val="28"/>
          <w:szCs w:val="28"/>
        </w:rPr>
        <w:t xml:space="preserve">structure.  </w:t>
      </w:r>
      <w:r w:rsidR="00CD4A8A">
        <w:rPr>
          <w:sz w:val="28"/>
          <w:szCs w:val="28"/>
        </w:rPr>
        <w:t xml:space="preserve"> </w:t>
      </w:r>
      <w:r w:rsidR="006E5DA9">
        <w:rPr>
          <w:sz w:val="28"/>
          <w:szCs w:val="28"/>
        </w:rPr>
        <w:t xml:space="preserve">The requested variances are </w:t>
      </w:r>
      <w:r w:rsidR="00BE4BF3">
        <w:rPr>
          <w:sz w:val="28"/>
          <w:szCs w:val="28"/>
        </w:rPr>
        <w:t>for</w:t>
      </w:r>
      <w:r w:rsidR="006E5DA9">
        <w:rPr>
          <w:sz w:val="28"/>
          <w:szCs w:val="28"/>
        </w:rPr>
        <w:t xml:space="preserve"> size of structure, </w:t>
      </w:r>
      <w:r w:rsidR="009C7492">
        <w:rPr>
          <w:sz w:val="28"/>
          <w:szCs w:val="28"/>
        </w:rPr>
        <w:t xml:space="preserve">rear setback distance and lot width.  </w:t>
      </w:r>
      <w:r w:rsidR="00FD7DD6">
        <w:rPr>
          <w:sz w:val="28"/>
          <w:szCs w:val="28"/>
        </w:rPr>
        <w:t xml:space="preserve">Chairman asked if anyone was present </w:t>
      </w:r>
      <w:r w:rsidR="00A93706">
        <w:rPr>
          <w:sz w:val="28"/>
          <w:szCs w:val="28"/>
        </w:rPr>
        <w:t>representing the homeowner and Code Officer Frank Watson stated that the contractor was supposed to be in attendance</w:t>
      </w:r>
      <w:r w:rsidR="0000160C">
        <w:rPr>
          <w:sz w:val="28"/>
          <w:szCs w:val="28"/>
        </w:rPr>
        <w:t xml:space="preserve">.  </w:t>
      </w:r>
      <w:r w:rsidR="0089686B">
        <w:rPr>
          <w:sz w:val="28"/>
          <w:szCs w:val="28"/>
        </w:rPr>
        <w:t xml:space="preserve">At this time, Peter Clark stood up and explained that he was an attorney representing  neighbors, Jon and Julie Ortendahl.  </w:t>
      </w:r>
      <w:r w:rsidR="006F6A3D">
        <w:rPr>
          <w:sz w:val="28"/>
          <w:szCs w:val="28"/>
        </w:rPr>
        <w:t xml:space="preserve">Mr. Ortendahl explained that he lived at 5978 Twin Drive.  </w:t>
      </w:r>
      <w:r w:rsidR="00EF105F">
        <w:rPr>
          <w:sz w:val="28"/>
          <w:szCs w:val="28"/>
        </w:rPr>
        <w:t xml:space="preserve">Chairman Titus acknowledged that the board was in receipt of an email letter from the </w:t>
      </w:r>
      <w:r w:rsidR="00393593">
        <w:rPr>
          <w:sz w:val="28"/>
          <w:szCs w:val="28"/>
        </w:rPr>
        <w:t>Ortendahl’ s</w:t>
      </w:r>
      <w:r w:rsidR="00ED1E6A">
        <w:rPr>
          <w:sz w:val="28"/>
          <w:szCs w:val="28"/>
        </w:rPr>
        <w:t xml:space="preserve">.  </w:t>
      </w:r>
      <w:r w:rsidR="00874CE9">
        <w:rPr>
          <w:sz w:val="28"/>
          <w:szCs w:val="28"/>
        </w:rPr>
        <w:t xml:space="preserve">Attorney Clark </w:t>
      </w:r>
      <w:r w:rsidR="00393593">
        <w:rPr>
          <w:sz w:val="28"/>
          <w:szCs w:val="28"/>
        </w:rPr>
        <w:t>present</w:t>
      </w:r>
      <w:r w:rsidR="00560E47">
        <w:rPr>
          <w:sz w:val="28"/>
          <w:szCs w:val="28"/>
        </w:rPr>
        <w:t>ed</w:t>
      </w:r>
      <w:r w:rsidR="00393593">
        <w:rPr>
          <w:sz w:val="28"/>
          <w:szCs w:val="28"/>
        </w:rPr>
        <w:t xml:space="preserve"> the board with pictures of the property</w:t>
      </w:r>
      <w:r w:rsidR="00D93DF6">
        <w:rPr>
          <w:sz w:val="28"/>
          <w:szCs w:val="28"/>
        </w:rPr>
        <w:t xml:space="preserve"> where the proposed structure would be going so the board had </w:t>
      </w:r>
      <w:r w:rsidR="008C11F2">
        <w:rPr>
          <w:sz w:val="28"/>
          <w:szCs w:val="28"/>
        </w:rPr>
        <w:t>a</w:t>
      </w:r>
      <w:r w:rsidR="00D93DF6">
        <w:rPr>
          <w:sz w:val="28"/>
          <w:szCs w:val="28"/>
        </w:rPr>
        <w:t xml:space="preserve"> view of the property.  </w:t>
      </w:r>
      <w:r w:rsidR="00F83910">
        <w:rPr>
          <w:sz w:val="28"/>
          <w:szCs w:val="28"/>
        </w:rPr>
        <w:t>Julie Ortendahl stated that the pictures</w:t>
      </w:r>
      <w:r w:rsidR="00700129">
        <w:rPr>
          <w:sz w:val="28"/>
          <w:szCs w:val="28"/>
        </w:rPr>
        <w:t xml:space="preserve"> show the view they have had with the sky</w:t>
      </w:r>
      <w:r w:rsidR="0005367A">
        <w:rPr>
          <w:sz w:val="28"/>
          <w:szCs w:val="28"/>
        </w:rPr>
        <w:t xml:space="preserve"> and the landscape.  Attorney Clark then spoke about </w:t>
      </w:r>
      <w:r w:rsidR="00222CB9">
        <w:rPr>
          <w:sz w:val="28"/>
          <w:szCs w:val="28"/>
        </w:rPr>
        <w:t xml:space="preserve">a section  where it is stated </w:t>
      </w:r>
      <w:r w:rsidR="00F11A75">
        <w:rPr>
          <w:sz w:val="28"/>
          <w:szCs w:val="28"/>
        </w:rPr>
        <w:t xml:space="preserve">in the application it is for </w:t>
      </w:r>
      <w:r w:rsidR="002E66BE">
        <w:rPr>
          <w:sz w:val="28"/>
          <w:szCs w:val="28"/>
        </w:rPr>
        <w:t xml:space="preserve">a </w:t>
      </w:r>
      <w:r w:rsidR="00F11A75">
        <w:rPr>
          <w:sz w:val="28"/>
          <w:szCs w:val="28"/>
        </w:rPr>
        <w:t>cold storag</w:t>
      </w:r>
      <w:r w:rsidR="00FB417A">
        <w:rPr>
          <w:sz w:val="28"/>
          <w:szCs w:val="28"/>
        </w:rPr>
        <w:t xml:space="preserve">e / </w:t>
      </w:r>
      <w:r w:rsidR="0012025D">
        <w:rPr>
          <w:sz w:val="28"/>
          <w:szCs w:val="28"/>
        </w:rPr>
        <w:t xml:space="preserve"> garage, yet it is 3x the size of a </w:t>
      </w:r>
      <w:r w:rsidR="00F9130D">
        <w:rPr>
          <w:sz w:val="28"/>
          <w:szCs w:val="28"/>
        </w:rPr>
        <w:t>garage and</w:t>
      </w:r>
      <w:r w:rsidR="00585558">
        <w:rPr>
          <w:sz w:val="28"/>
          <w:szCs w:val="28"/>
        </w:rPr>
        <w:t xml:space="preserve"> further stated that even if this was an area variance he does not believe this would work due to the size of the building as proposed.  </w:t>
      </w:r>
      <w:r w:rsidR="009C00DF">
        <w:rPr>
          <w:sz w:val="28"/>
          <w:szCs w:val="28"/>
        </w:rPr>
        <w:t>The building takes up the entire lot and is stated as an accessory use</w:t>
      </w:r>
      <w:r w:rsidR="00A42400">
        <w:rPr>
          <w:sz w:val="28"/>
          <w:szCs w:val="28"/>
        </w:rPr>
        <w:t xml:space="preserve">, however there is no principle use on the lot, so </w:t>
      </w:r>
      <w:r w:rsidR="00DA20A1">
        <w:rPr>
          <w:sz w:val="28"/>
          <w:szCs w:val="28"/>
        </w:rPr>
        <w:t>according to our zoning law</w:t>
      </w:r>
      <w:r w:rsidR="00476EA4">
        <w:rPr>
          <w:sz w:val="28"/>
          <w:szCs w:val="28"/>
        </w:rPr>
        <w:t>, an accessory building would not be al</w:t>
      </w:r>
      <w:r w:rsidR="00633009">
        <w:rPr>
          <w:sz w:val="28"/>
          <w:szCs w:val="28"/>
        </w:rPr>
        <w:t xml:space="preserve">lowed.  Attorney Clark asked how do you have an accessory use when there is no principle use.  </w:t>
      </w:r>
      <w:r w:rsidR="00643821">
        <w:rPr>
          <w:sz w:val="28"/>
          <w:szCs w:val="28"/>
        </w:rPr>
        <w:t>While he also stated that the zoning law does have a provision for boat storage</w:t>
      </w:r>
      <w:r w:rsidR="008451F7">
        <w:rPr>
          <w:sz w:val="28"/>
          <w:szCs w:val="28"/>
        </w:rPr>
        <w:t xml:space="preserve"> in this </w:t>
      </w:r>
      <w:r w:rsidR="006A4933">
        <w:rPr>
          <w:sz w:val="28"/>
          <w:szCs w:val="28"/>
        </w:rPr>
        <w:t>area,</w:t>
      </w:r>
      <w:r w:rsidR="008451F7">
        <w:rPr>
          <w:sz w:val="28"/>
          <w:szCs w:val="28"/>
        </w:rPr>
        <w:t xml:space="preserve"> it is not by getting a variance but should be a Special Use Permit</w:t>
      </w:r>
      <w:r w:rsidR="005B0E2E">
        <w:rPr>
          <w:sz w:val="28"/>
          <w:szCs w:val="28"/>
        </w:rPr>
        <w:t xml:space="preserve">.  Attorney Clark does acknowledge that notice was sent to the </w:t>
      </w:r>
      <w:r w:rsidR="006A4933">
        <w:rPr>
          <w:sz w:val="28"/>
          <w:szCs w:val="28"/>
        </w:rPr>
        <w:t>neighbors,</w:t>
      </w:r>
      <w:r w:rsidR="003A6551">
        <w:rPr>
          <w:sz w:val="28"/>
          <w:szCs w:val="28"/>
        </w:rPr>
        <w:t xml:space="preserve"> but </w:t>
      </w:r>
      <w:r w:rsidR="00A52F90">
        <w:rPr>
          <w:sz w:val="28"/>
          <w:szCs w:val="28"/>
        </w:rPr>
        <w:t xml:space="preserve">he didn’t feel that the </w:t>
      </w:r>
      <w:r w:rsidR="008879B9">
        <w:rPr>
          <w:sz w:val="28"/>
          <w:szCs w:val="28"/>
        </w:rPr>
        <w:t>letter</w:t>
      </w:r>
      <w:r w:rsidR="00A52F90">
        <w:rPr>
          <w:sz w:val="28"/>
          <w:szCs w:val="28"/>
        </w:rPr>
        <w:t xml:space="preserve"> explained that it would be 3x the size of a garage</w:t>
      </w:r>
      <w:r w:rsidR="009A4D5E">
        <w:rPr>
          <w:sz w:val="28"/>
          <w:szCs w:val="28"/>
        </w:rPr>
        <w:t xml:space="preserve"> and that it would be 18 ft. high, which is the </w:t>
      </w:r>
      <w:r w:rsidR="006A4933">
        <w:rPr>
          <w:sz w:val="28"/>
          <w:szCs w:val="28"/>
        </w:rPr>
        <w:t xml:space="preserve">significance of a house, this is </w:t>
      </w:r>
      <w:r w:rsidR="008879B9">
        <w:rPr>
          <w:sz w:val="28"/>
          <w:szCs w:val="28"/>
        </w:rPr>
        <w:t>not</w:t>
      </w:r>
      <w:r w:rsidR="006A4933">
        <w:rPr>
          <w:sz w:val="28"/>
          <w:szCs w:val="28"/>
        </w:rPr>
        <w:t xml:space="preserve"> a little garage</w:t>
      </w:r>
      <w:r w:rsidR="006C6D48">
        <w:rPr>
          <w:sz w:val="28"/>
          <w:szCs w:val="28"/>
        </w:rPr>
        <w:t xml:space="preserve"> it is not a principle use either.  He referred to the pictures and Chairman Titus e</w:t>
      </w:r>
      <w:r w:rsidR="00300DEC">
        <w:rPr>
          <w:sz w:val="28"/>
          <w:szCs w:val="28"/>
        </w:rPr>
        <w:t>xplained that they were aware of the property</w:t>
      </w:r>
      <w:r w:rsidR="00561104">
        <w:rPr>
          <w:sz w:val="28"/>
          <w:szCs w:val="28"/>
        </w:rPr>
        <w:t xml:space="preserve">.  Attorney Clark </w:t>
      </w:r>
      <w:r w:rsidR="003E31A8">
        <w:rPr>
          <w:sz w:val="28"/>
          <w:szCs w:val="28"/>
        </w:rPr>
        <w:t>reiterated</w:t>
      </w:r>
      <w:r w:rsidR="00561104">
        <w:rPr>
          <w:sz w:val="28"/>
          <w:szCs w:val="28"/>
        </w:rPr>
        <w:t xml:space="preserve"> that the homeowner should go for a Special Use Permit and </w:t>
      </w:r>
      <w:r w:rsidR="003E31A8">
        <w:rPr>
          <w:sz w:val="28"/>
          <w:szCs w:val="28"/>
        </w:rPr>
        <w:t xml:space="preserve">if it is considered a </w:t>
      </w:r>
      <w:r w:rsidR="00362595">
        <w:rPr>
          <w:sz w:val="28"/>
          <w:szCs w:val="28"/>
        </w:rPr>
        <w:t>garage,</w:t>
      </w:r>
      <w:r w:rsidR="003E31A8">
        <w:rPr>
          <w:sz w:val="28"/>
          <w:szCs w:val="28"/>
        </w:rPr>
        <w:t xml:space="preserve"> it should be a Use variance not an area variance</w:t>
      </w:r>
      <w:r w:rsidR="00EE3C4D">
        <w:rPr>
          <w:sz w:val="28"/>
          <w:szCs w:val="28"/>
        </w:rPr>
        <w:t>, which they do not meet any of the requirements for an area variance</w:t>
      </w:r>
      <w:r w:rsidR="00EF177F">
        <w:rPr>
          <w:sz w:val="28"/>
          <w:szCs w:val="28"/>
        </w:rPr>
        <w:t xml:space="preserve"> and especially a Special Use variance, in</w:t>
      </w:r>
      <w:r w:rsidR="00362595">
        <w:rPr>
          <w:sz w:val="28"/>
          <w:szCs w:val="28"/>
        </w:rPr>
        <w:t xml:space="preserve"> </w:t>
      </w:r>
      <w:r w:rsidR="00EF177F">
        <w:rPr>
          <w:sz w:val="28"/>
          <w:szCs w:val="28"/>
        </w:rPr>
        <w:t xml:space="preserve">closing he and their clients would ask the board to deny this request.  Chairman Titus thanked him and </w:t>
      </w:r>
      <w:r w:rsidR="005D50A1">
        <w:rPr>
          <w:sz w:val="28"/>
          <w:szCs w:val="28"/>
        </w:rPr>
        <w:t xml:space="preserve">asked if there was anything else and someone stated that the contractor was in attendance, and Chairman Titus asked the contractor if he had any comments he would like to make and </w:t>
      </w:r>
      <w:r w:rsidR="00362595">
        <w:rPr>
          <w:sz w:val="28"/>
          <w:szCs w:val="28"/>
        </w:rPr>
        <w:t>the contractor</w:t>
      </w:r>
      <w:r w:rsidR="00205559">
        <w:rPr>
          <w:sz w:val="28"/>
          <w:szCs w:val="28"/>
        </w:rPr>
        <w:t xml:space="preserve"> stated</w:t>
      </w:r>
      <w:r w:rsidR="005D50A1">
        <w:rPr>
          <w:sz w:val="28"/>
          <w:szCs w:val="28"/>
        </w:rPr>
        <w:t xml:space="preserve"> “No”.  Chairman Titus then asked </w:t>
      </w:r>
      <w:r w:rsidR="00D91AAC">
        <w:rPr>
          <w:sz w:val="28"/>
          <w:szCs w:val="28"/>
        </w:rPr>
        <w:t xml:space="preserve">if there was anything else from anyone and Board </w:t>
      </w:r>
      <w:r w:rsidR="00D91AAC">
        <w:rPr>
          <w:sz w:val="28"/>
          <w:szCs w:val="28"/>
        </w:rPr>
        <w:lastRenderedPageBreak/>
        <w:t>Member Ed Seebald asked</w:t>
      </w:r>
      <w:r w:rsidR="00205559">
        <w:rPr>
          <w:sz w:val="28"/>
          <w:szCs w:val="28"/>
        </w:rPr>
        <w:t>,</w:t>
      </w:r>
      <w:r w:rsidR="00D91AAC">
        <w:rPr>
          <w:sz w:val="28"/>
          <w:szCs w:val="28"/>
        </w:rPr>
        <w:t xml:space="preserve"> according to the environmental map submitted </w:t>
      </w:r>
      <w:r w:rsidR="003D63D2">
        <w:rPr>
          <w:sz w:val="28"/>
          <w:szCs w:val="28"/>
        </w:rPr>
        <w:t xml:space="preserve">are they even permitted to build this close to a wetland.  </w:t>
      </w:r>
      <w:r w:rsidR="008E5784">
        <w:rPr>
          <w:sz w:val="28"/>
          <w:szCs w:val="28"/>
        </w:rPr>
        <w:t>Code Officer Frank Watson stated that that would be something that would be associated with the building permit</w:t>
      </w:r>
      <w:r w:rsidR="00CB3A2B">
        <w:rPr>
          <w:sz w:val="28"/>
          <w:szCs w:val="28"/>
        </w:rPr>
        <w:t xml:space="preserve">, and </w:t>
      </w:r>
      <w:r w:rsidR="00D5384E">
        <w:rPr>
          <w:sz w:val="28"/>
          <w:szCs w:val="28"/>
        </w:rPr>
        <w:t>yes,</w:t>
      </w:r>
      <w:r w:rsidR="00CB3A2B">
        <w:rPr>
          <w:sz w:val="28"/>
          <w:szCs w:val="28"/>
        </w:rPr>
        <w:t xml:space="preserve"> he stated that if </w:t>
      </w:r>
      <w:r w:rsidR="003F72B1">
        <w:rPr>
          <w:sz w:val="28"/>
          <w:szCs w:val="28"/>
        </w:rPr>
        <w:t>the variance was granted</w:t>
      </w:r>
      <w:r w:rsidR="00AE173B">
        <w:rPr>
          <w:sz w:val="28"/>
          <w:szCs w:val="28"/>
        </w:rPr>
        <w:t xml:space="preserve"> </w:t>
      </w:r>
      <w:r w:rsidR="00F855E4">
        <w:rPr>
          <w:sz w:val="28"/>
          <w:szCs w:val="28"/>
        </w:rPr>
        <w:t>permitting would have to go through DEC</w:t>
      </w:r>
      <w:r w:rsidR="00D5384E">
        <w:rPr>
          <w:sz w:val="28"/>
          <w:szCs w:val="28"/>
        </w:rPr>
        <w:t xml:space="preserve"> designation</w:t>
      </w:r>
      <w:r w:rsidR="00F855E4">
        <w:rPr>
          <w:sz w:val="28"/>
          <w:szCs w:val="28"/>
        </w:rPr>
        <w:t xml:space="preserve"> process.  The current mapping shows they are not in the wetlands but close</w:t>
      </w:r>
      <w:r w:rsidR="00451BF3">
        <w:rPr>
          <w:sz w:val="28"/>
          <w:szCs w:val="28"/>
        </w:rPr>
        <w:t xml:space="preserve"> to a shaded area.  Board Member Ed Seebald asked if there was a distance they needed to be a</w:t>
      </w:r>
      <w:r w:rsidR="00346B4F">
        <w:rPr>
          <w:sz w:val="28"/>
          <w:szCs w:val="28"/>
        </w:rPr>
        <w:t>way</w:t>
      </w:r>
      <w:r w:rsidR="00451BF3">
        <w:rPr>
          <w:sz w:val="28"/>
          <w:szCs w:val="28"/>
        </w:rPr>
        <w:t xml:space="preserve"> from the wetlands and </w:t>
      </w:r>
      <w:r w:rsidR="00346B4F">
        <w:rPr>
          <w:sz w:val="28"/>
          <w:szCs w:val="28"/>
        </w:rPr>
        <w:t xml:space="preserve">Code Officer Watson replied 100 </w:t>
      </w:r>
      <w:r w:rsidR="003C72ED">
        <w:rPr>
          <w:sz w:val="28"/>
          <w:szCs w:val="28"/>
        </w:rPr>
        <w:t>ft,</w:t>
      </w:r>
      <w:r w:rsidR="00346B4F">
        <w:rPr>
          <w:sz w:val="28"/>
          <w:szCs w:val="28"/>
        </w:rPr>
        <w:t xml:space="preserve"> but that DEC </w:t>
      </w:r>
      <w:r w:rsidR="004F4BD3">
        <w:rPr>
          <w:sz w:val="28"/>
          <w:szCs w:val="28"/>
        </w:rPr>
        <w:t xml:space="preserve">is always a </w:t>
      </w:r>
      <w:r w:rsidR="007432DF">
        <w:rPr>
          <w:sz w:val="28"/>
          <w:szCs w:val="28"/>
        </w:rPr>
        <w:t xml:space="preserve">variable phone call away.  </w:t>
      </w:r>
      <w:r w:rsidR="00736447">
        <w:rPr>
          <w:sz w:val="28"/>
          <w:szCs w:val="28"/>
        </w:rPr>
        <w:t xml:space="preserve">The property owner would be responsible for requesting a designation letter </w:t>
      </w:r>
      <w:r w:rsidR="001259AC">
        <w:rPr>
          <w:sz w:val="28"/>
          <w:szCs w:val="28"/>
        </w:rPr>
        <w:t xml:space="preserve">before </w:t>
      </w:r>
      <w:r w:rsidR="00736447">
        <w:rPr>
          <w:sz w:val="28"/>
          <w:szCs w:val="28"/>
        </w:rPr>
        <w:t>any permitting</w:t>
      </w:r>
      <w:r w:rsidR="00B12D3A">
        <w:rPr>
          <w:sz w:val="28"/>
          <w:szCs w:val="28"/>
        </w:rPr>
        <w:t xml:space="preserve"> could be processed</w:t>
      </w:r>
      <w:r w:rsidR="00736447">
        <w:rPr>
          <w:sz w:val="28"/>
          <w:szCs w:val="28"/>
        </w:rPr>
        <w:t xml:space="preserve">.  </w:t>
      </w:r>
      <w:r w:rsidR="006A583D">
        <w:rPr>
          <w:sz w:val="28"/>
          <w:szCs w:val="28"/>
        </w:rPr>
        <w:t xml:space="preserve">Code Officer </w:t>
      </w:r>
      <w:r w:rsidR="00BD40EA">
        <w:rPr>
          <w:sz w:val="28"/>
          <w:szCs w:val="28"/>
        </w:rPr>
        <w:t xml:space="preserve"> Watson </w:t>
      </w:r>
      <w:r w:rsidR="006A583D">
        <w:rPr>
          <w:sz w:val="28"/>
          <w:szCs w:val="28"/>
        </w:rPr>
        <w:t>stated that there was no other place to put th</w:t>
      </w:r>
      <w:r w:rsidR="00B12D3A">
        <w:rPr>
          <w:sz w:val="28"/>
          <w:szCs w:val="28"/>
        </w:rPr>
        <w:t>e</w:t>
      </w:r>
      <w:r w:rsidR="006A583D">
        <w:rPr>
          <w:sz w:val="28"/>
          <w:szCs w:val="28"/>
        </w:rPr>
        <w:t xml:space="preserve"> structure</w:t>
      </w:r>
      <w:r w:rsidR="00BD40EA">
        <w:rPr>
          <w:sz w:val="28"/>
          <w:szCs w:val="28"/>
        </w:rPr>
        <w:t xml:space="preserve">.  It </w:t>
      </w:r>
      <w:r w:rsidR="00DE33F2">
        <w:rPr>
          <w:sz w:val="28"/>
          <w:szCs w:val="28"/>
        </w:rPr>
        <w:t xml:space="preserve">could be called a large </w:t>
      </w:r>
      <w:r w:rsidR="00EB6567">
        <w:rPr>
          <w:sz w:val="28"/>
          <w:szCs w:val="28"/>
        </w:rPr>
        <w:t>storage</w:t>
      </w:r>
      <w:r w:rsidR="00DE33F2">
        <w:rPr>
          <w:sz w:val="28"/>
          <w:szCs w:val="28"/>
        </w:rPr>
        <w:t xml:space="preserve"> structure, </w:t>
      </w:r>
      <w:r w:rsidR="00CC075E">
        <w:rPr>
          <w:sz w:val="28"/>
          <w:szCs w:val="28"/>
        </w:rPr>
        <w:t xml:space="preserve">a garage and  </w:t>
      </w:r>
      <w:r w:rsidR="008332E6">
        <w:rPr>
          <w:sz w:val="28"/>
          <w:szCs w:val="28"/>
        </w:rPr>
        <w:t xml:space="preserve">what is in question is the size.  Board Member Seebald said this is 3x the size of a </w:t>
      </w:r>
      <w:r w:rsidR="00BA12DD">
        <w:rPr>
          <w:sz w:val="28"/>
          <w:szCs w:val="28"/>
        </w:rPr>
        <w:t>garage or</w:t>
      </w:r>
      <w:r w:rsidR="008332E6">
        <w:rPr>
          <w:sz w:val="28"/>
          <w:szCs w:val="28"/>
        </w:rPr>
        <w:t xml:space="preserve"> shed</w:t>
      </w:r>
      <w:r w:rsidR="00BF7996">
        <w:rPr>
          <w:sz w:val="28"/>
          <w:szCs w:val="28"/>
        </w:rPr>
        <w:t xml:space="preserve"> and not only do they need a variance for the size but also the width, which Code Officer Watson concurred</w:t>
      </w:r>
      <w:r w:rsidR="00FD0CF3">
        <w:rPr>
          <w:sz w:val="28"/>
          <w:szCs w:val="28"/>
        </w:rPr>
        <w:t xml:space="preserve"> but also said that the application was being considered with 2 parcels but that it </w:t>
      </w:r>
      <w:r w:rsidR="00CC075E">
        <w:rPr>
          <w:sz w:val="28"/>
          <w:szCs w:val="28"/>
        </w:rPr>
        <w:t>could</w:t>
      </w:r>
      <w:r w:rsidR="00FD0CF3">
        <w:rPr>
          <w:sz w:val="28"/>
          <w:szCs w:val="28"/>
        </w:rPr>
        <w:t xml:space="preserve"> at some point in the process be combined to make one parcel.  </w:t>
      </w:r>
      <w:r w:rsidR="00095018">
        <w:rPr>
          <w:sz w:val="28"/>
          <w:szCs w:val="28"/>
        </w:rPr>
        <w:t>Code Officer Watson explained that it is somewhat of an unwritten rule,</w:t>
      </w:r>
      <w:r w:rsidR="00610830">
        <w:rPr>
          <w:sz w:val="28"/>
          <w:szCs w:val="28"/>
        </w:rPr>
        <w:t xml:space="preserve"> to</w:t>
      </w:r>
      <w:r w:rsidR="00095018">
        <w:rPr>
          <w:sz w:val="28"/>
          <w:szCs w:val="28"/>
        </w:rPr>
        <w:t xml:space="preserve"> place a primary structure before an </w:t>
      </w:r>
      <w:r w:rsidR="00DE1822">
        <w:rPr>
          <w:sz w:val="28"/>
          <w:szCs w:val="28"/>
        </w:rPr>
        <w:t>accessory,</w:t>
      </w:r>
      <w:r w:rsidR="00095018">
        <w:rPr>
          <w:sz w:val="28"/>
          <w:szCs w:val="28"/>
        </w:rPr>
        <w:t xml:space="preserve"> however </w:t>
      </w:r>
      <w:r w:rsidR="00DE1822">
        <w:rPr>
          <w:sz w:val="28"/>
          <w:szCs w:val="28"/>
        </w:rPr>
        <w:t>nowhere</w:t>
      </w:r>
      <w:r w:rsidR="00095018">
        <w:rPr>
          <w:sz w:val="28"/>
          <w:szCs w:val="28"/>
        </w:rPr>
        <w:t xml:space="preserve"> in the book does it state that </w:t>
      </w:r>
      <w:r w:rsidR="00EC33F2">
        <w:rPr>
          <w:sz w:val="28"/>
          <w:szCs w:val="28"/>
        </w:rPr>
        <w:t xml:space="preserve">there must be a primary </w:t>
      </w:r>
      <w:r w:rsidR="00D20870">
        <w:rPr>
          <w:sz w:val="28"/>
          <w:szCs w:val="28"/>
        </w:rPr>
        <w:t>structure</w:t>
      </w:r>
      <w:r w:rsidR="00EC33F2">
        <w:rPr>
          <w:sz w:val="28"/>
          <w:szCs w:val="28"/>
        </w:rPr>
        <w:t xml:space="preserve"> before an accessory structure.</w:t>
      </w:r>
      <w:r w:rsidR="00C4665E">
        <w:rPr>
          <w:sz w:val="28"/>
          <w:szCs w:val="28"/>
        </w:rPr>
        <w:t xml:space="preserve"> There are definitions of what a primary is, we have definitions for what an accessory is but </w:t>
      </w:r>
      <w:r w:rsidR="00D20870">
        <w:rPr>
          <w:sz w:val="28"/>
          <w:szCs w:val="28"/>
        </w:rPr>
        <w:t xml:space="preserve">within those definitions it does not </w:t>
      </w:r>
      <w:r w:rsidR="007C0FF6">
        <w:rPr>
          <w:sz w:val="28"/>
          <w:szCs w:val="28"/>
        </w:rPr>
        <w:t xml:space="preserve">state a policy where one has to come before another.  </w:t>
      </w:r>
      <w:r w:rsidR="00BA12DD">
        <w:rPr>
          <w:sz w:val="28"/>
          <w:szCs w:val="28"/>
        </w:rPr>
        <w:t>Furthermore,</w:t>
      </w:r>
      <w:r w:rsidR="00242DE9">
        <w:rPr>
          <w:sz w:val="28"/>
          <w:szCs w:val="28"/>
        </w:rPr>
        <w:t xml:space="preserve"> there are other examples in Town where </w:t>
      </w:r>
      <w:r w:rsidR="00DE1822">
        <w:rPr>
          <w:sz w:val="28"/>
          <w:szCs w:val="28"/>
        </w:rPr>
        <w:t>there is</w:t>
      </w:r>
      <w:r w:rsidR="00242DE9">
        <w:rPr>
          <w:sz w:val="28"/>
          <w:szCs w:val="28"/>
        </w:rPr>
        <w:t xml:space="preserve"> a barn sitting on a piece of property </w:t>
      </w:r>
      <w:r w:rsidR="004916B8">
        <w:rPr>
          <w:sz w:val="28"/>
          <w:szCs w:val="28"/>
        </w:rPr>
        <w:t xml:space="preserve">with no house.  </w:t>
      </w:r>
      <w:r w:rsidR="006F2C83">
        <w:rPr>
          <w:sz w:val="28"/>
          <w:szCs w:val="28"/>
        </w:rPr>
        <w:t xml:space="preserve">Chairman Titus </w:t>
      </w:r>
      <w:r w:rsidR="0051411B">
        <w:rPr>
          <w:sz w:val="28"/>
          <w:szCs w:val="28"/>
        </w:rPr>
        <w:t>said</w:t>
      </w:r>
      <w:r w:rsidR="006F2C83">
        <w:rPr>
          <w:sz w:val="28"/>
          <w:szCs w:val="28"/>
        </w:rPr>
        <w:t xml:space="preserve"> this was lakefront property</w:t>
      </w:r>
      <w:r w:rsidR="0051411B">
        <w:rPr>
          <w:sz w:val="28"/>
          <w:szCs w:val="28"/>
        </w:rPr>
        <w:t xml:space="preserve"> and</w:t>
      </w:r>
      <w:r w:rsidR="006F2C83">
        <w:rPr>
          <w:sz w:val="28"/>
          <w:szCs w:val="28"/>
        </w:rPr>
        <w:t xml:space="preserve"> Code Officer Watson </w:t>
      </w:r>
      <w:r w:rsidR="0051411B">
        <w:rPr>
          <w:sz w:val="28"/>
          <w:szCs w:val="28"/>
        </w:rPr>
        <w:t xml:space="preserve">said </w:t>
      </w:r>
      <w:r w:rsidR="00BA12DD">
        <w:rPr>
          <w:sz w:val="28"/>
          <w:szCs w:val="28"/>
        </w:rPr>
        <w:t>it is not lakefront property</w:t>
      </w:r>
      <w:r w:rsidR="0085140A">
        <w:rPr>
          <w:sz w:val="28"/>
          <w:szCs w:val="28"/>
        </w:rPr>
        <w:t xml:space="preserve">.  </w:t>
      </w:r>
      <w:r w:rsidR="005E2914">
        <w:rPr>
          <w:sz w:val="28"/>
          <w:szCs w:val="28"/>
        </w:rPr>
        <w:t xml:space="preserve">There was discussion regarding the term lakefront, </w:t>
      </w:r>
      <w:r w:rsidR="005D2ED1">
        <w:rPr>
          <w:sz w:val="28"/>
          <w:szCs w:val="28"/>
        </w:rPr>
        <w:t xml:space="preserve">and boundaries so we look at this as a land base </w:t>
      </w:r>
      <w:r w:rsidR="00AA4359">
        <w:rPr>
          <w:sz w:val="28"/>
          <w:szCs w:val="28"/>
        </w:rPr>
        <w:t>property,</w:t>
      </w:r>
      <w:r w:rsidR="005D2ED1">
        <w:rPr>
          <w:sz w:val="28"/>
          <w:szCs w:val="28"/>
        </w:rPr>
        <w:t xml:space="preserve"> said Code Watson.  </w:t>
      </w:r>
      <w:r w:rsidR="003E03A0">
        <w:rPr>
          <w:sz w:val="28"/>
          <w:szCs w:val="28"/>
        </w:rPr>
        <w:t xml:space="preserve">Mr. Rumfola also owns </w:t>
      </w:r>
      <w:r w:rsidR="00CE23D9">
        <w:rPr>
          <w:sz w:val="28"/>
          <w:szCs w:val="28"/>
        </w:rPr>
        <w:t xml:space="preserve">another </w:t>
      </w:r>
      <w:r w:rsidR="00ED28C3">
        <w:rPr>
          <w:sz w:val="28"/>
          <w:szCs w:val="28"/>
        </w:rPr>
        <w:t>property,</w:t>
      </w:r>
      <w:r w:rsidR="00CE23D9">
        <w:rPr>
          <w:sz w:val="28"/>
          <w:szCs w:val="28"/>
        </w:rPr>
        <w:t xml:space="preserve"> and this is being applied for as the wishes of the applicant, </w:t>
      </w:r>
      <w:r w:rsidR="004F01F2">
        <w:rPr>
          <w:sz w:val="28"/>
          <w:szCs w:val="28"/>
        </w:rPr>
        <w:t xml:space="preserve">which is what </w:t>
      </w:r>
      <w:r w:rsidR="009E758C">
        <w:rPr>
          <w:sz w:val="28"/>
          <w:szCs w:val="28"/>
        </w:rPr>
        <w:t>Code Officer Watson</w:t>
      </w:r>
      <w:r w:rsidR="004F01F2">
        <w:rPr>
          <w:sz w:val="28"/>
          <w:szCs w:val="28"/>
        </w:rPr>
        <w:t xml:space="preserve"> stresses with applicants.  If </w:t>
      </w:r>
      <w:r w:rsidR="009E758C">
        <w:rPr>
          <w:sz w:val="28"/>
          <w:szCs w:val="28"/>
        </w:rPr>
        <w:t>Mr. Rumfola</w:t>
      </w:r>
      <w:r w:rsidR="004F01F2">
        <w:rPr>
          <w:sz w:val="28"/>
          <w:szCs w:val="28"/>
        </w:rPr>
        <w:t xml:space="preserve"> were to combine his </w:t>
      </w:r>
      <w:r w:rsidR="007B45D7">
        <w:rPr>
          <w:sz w:val="28"/>
          <w:szCs w:val="28"/>
        </w:rPr>
        <w:t>properties,</w:t>
      </w:r>
      <w:r w:rsidR="00ED28C3">
        <w:rPr>
          <w:sz w:val="28"/>
          <w:szCs w:val="28"/>
        </w:rPr>
        <w:t xml:space="preserve"> it would be one big parcel and at that point</w:t>
      </w:r>
      <w:r w:rsidR="00B251F3">
        <w:rPr>
          <w:sz w:val="28"/>
          <w:szCs w:val="28"/>
        </w:rPr>
        <w:t xml:space="preserve"> he could apply</w:t>
      </w:r>
      <w:r w:rsidR="00ED28C3">
        <w:rPr>
          <w:sz w:val="28"/>
          <w:szCs w:val="28"/>
        </w:rPr>
        <w:t xml:space="preserve"> for a variance for a structure </w:t>
      </w:r>
      <w:r w:rsidR="007B45D7">
        <w:rPr>
          <w:sz w:val="28"/>
          <w:szCs w:val="28"/>
        </w:rPr>
        <w:t xml:space="preserve">exceeding the 775 sq. ft. allowable as well as </w:t>
      </w:r>
      <w:r w:rsidR="00C85427">
        <w:rPr>
          <w:sz w:val="28"/>
          <w:szCs w:val="28"/>
        </w:rPr>
        <w:t>requesting approval for another garage because the house already has a garage stru</w:t>
      </w:r>
      <w:r w:rsidR="000B7663">
        <w:rPr>
          <w:sz w:val="28"/>
          <w:szCs w:val="28"/>
        </w:rPr>
        <w:t xml:space="preserve">cture.  Code Officer Watson sees this as feasible in a couple of ways but brought the application and request one way </w:t>
      </w:r>
      <w:r w:rsidR="00172C0B">
        <w:rPr>
          <w:sz w:val="28"/>
          <w:szCs w:val="28"/>
        </w:rPr>
        <w:t xml:space="preserve">and however it is decided </w:t>
      </w:r>
      <w:r w:rsidR="0076215E">
        <w:rPr>
          <w:sz w:val="28"/>
          <w:szCs w:val="28"/>
        </w:rPr>
        <w:t>upon</w:t>
      </w:r>
      <w:r w:rsidR="0098043C">
        <w:rPr>
          <w:sz w:val="28"/>
          <w:szCs w:val="28"/>
        </w:rPr>
        <w:t xml:space="preserve"> is</w:t>
      </w:r>
      <w:r w:rsidR="00172C0B">
        <w:rPr>
          <w:sz w:val="28"/>
          <w:szCs w:val="28"/>
        </w:rPr>
        <w:t xml:space="preserve"> what will be enforced.  Chairman Titus thanked Code Officer Watson</w:t>
      </w:r>
      <w:r w:rsidR="00FE543F">
        <w:rPr>
          <w:sz w:val="28"/>
          <w:szCs w:val="28"/>
        </w:rPr>
        <w:t xml:space="preserve">.  Attorney Clark remarked that there is a section that says private boat </w:t>
      </w:r>
      <w:r w:rsidR="00FE543F">
        <w:rPr>
          <w:sz w:val="28"/>
          <w:szCs w:val="28"/>
        </w:rPr>
        <w:lastRenderedPageBreak/>
        <w:t xml:space="preserve">house, but </w:t>
      </w:r>
      <w:r w:rsidR="00CB0F2B">
        <w:rPr>
          <w:sz w:val="28"/>
          <w:szCs w:val="28"/>
        </w:rPr>
        <w:t xml:space="preserve">Chairman  Titus said that that is not in front </w:t>
      </w:r>
      <w:r w:rsidR="00552EBC">
        <w:rPr>
          <w:sz w:val="28"/>
          <w:szCs w:val="28"/>
        </w:rPr>
        <w:t>of the board right now</w:t>
      </w:r>
      <w:r w:rsidR="0098043C">
        <w:rPr>
          <w:sz w:val="28"/>
          <w:szCs w:val="28"/>
        </w:rPr>
        <w:t xml:space="preserve"> and</w:t>
      </w:r>
      <w:r w:rsidR="00552EBC">
        <w:rPr>
          <w:sz w:val="28"/>
          <w:szCs w:val="28"/>
        </w:rPr>
        <w:t xml:space="preserve"> Attorney Clark disagreed and said that </w:t>
      </w:r>
      <w:r w:rsidR="000A4FC4">
        <w:rPr>
          <w:sz w:val="28"/>
          <w:szCs w:val="28"/>
        </w:rPr>
        <w:t>the application reads</w:t>
      </w:r>
      <w:r w:rsidR="00552EBC">
        <w:rPr>
          <w:sz w:val="28"/>
          <w:szCs w:val="28"/>
        </w:rPr>
        <w:t xml:space="preserve"> garage/boathouse</w:t>
      </w:r>
      <w:r w:rsidR="007D33EC">
        <w:rPr>
          <w:sz w:val="28"/>
          <w:szCs w:val="28"/>
        </w:rPr>
        <w:t>/pole barn so there is confusion as to what exactly is the application for.</w:t>
      </w:r>
      <w:r w:rsidR="00EB6567">
        <w:rPr>
          <w:sz w:val="28"/>
          <w:szCs w:val="28"/>
        </w:rPr>
        <w:t xml:space="preserve">  </w:t>
      </w:r>
      <w:r w:rsidR="001E5560">
        <w:rPr>
          <w:sz w:val="28"/>
          <w:szCs w:val="28"/>
        </w:rPr>
        <w:t>If it is a boat house than it would go through a Sp</w:t>
      </w:r>
      <w:r w:rsidR="0005447C">
        <w:rPr>
          <w:sz w:val="28"/>
          <w:szCs w:val="28"/>
        </w:rPr>
        <w:t xml:space="preserve">ecial Use.  Code Officer Watson read the code from the Code book on boat </w:t>
      </w:r>
      <w:r w:rsidR="00EB7640">
        <w:rPr>
          <w:sz w:val="28"/>
          <w:szCs w:val="28"/>
        </w:rPr>
        <w:t>houses,</w:t>
      </w:r>
      <w:r w:rsidR="0005447C">
        <w:rPr>
          <w:sz w:val="28"/>
          <w:szCs w:val="28"/>
        </w:rPr>
        <w:t xml:space="preserve"> and </w:t>
      </w:r>
      <w:r w:rsidR="00CF2AB0">
        <w:rPr>
          <w:sz w:val="28"/>
          <w:szCs w:val="28"/>
        </w:rPr>
        <w:t>this is not by a body of water so could not be considered a boat house</w:t>
      </w:r>
      <w:r w:rsidR="009F3701">
        <w:rPr>
          <w:sz w:val="28"/>
          <w:szCs w:val="28"/>
        </w:rPr>
        <w:t>, this is a garage that is intended to contain boats.  This will not be a lease, not a rental</w:t>
      </w:r>
      <w:r w:rsidR="00EB7640">
        <w:rPr>
          <w:sz w:val="28"/>
          <w:szCs w:val="28"/>
        </w:rPr>
        <w:t xml:space="preserve"> or a business this is intended for private use.</w:t>
      </w:r>
      <w:r w:rsidR="00EC3FF8">
        <w:rPr>
          <w:sz w:val="28"/>
          <w:szCs w:val="28"/>
        </w:rPr>
        <w:t xml:space="preserve">  Attorney </w:t>
      </w:r>
      <w:r w:rsidR="00D53E20">
        <w:rPr>
          <w:sz w:val="28"/>
          <w:szCs w:val="28"/>
        </w:rPr>
        <w:t xml:space="preserve">Clark </w:t>
      </w:r>
      <w:r w:rsidR="00EC3FF8">
        <w:rPr>
          <w:sz w:val="28"/>
          <w:szCs w:val="28"/>
        </w:rPr>
        <w:t>again challen</w:t>
      </w:r>
      <w:r w:rsidR="00365463">
        <w:rPr>
          <w:sz w:val="28"/>
          <w:szCs w:val="28"/>
        </w:rPr>
        <w:t>ged the wording of the application of boathouse and referred back to the lakeside district</w:t>
      </w:r>
      <w:r w:rsidR="00D53E20">
        <w:rPr>
          <w:sz w:val="28"/>
          <w:szCs w:val="28"/>
        </w:rPr>
        <w:t xml:space="preserve"> which</w:t>
      </w:r>
      <w:r w:rsidR="00365463">
        <w:rPr>
          <w:sz w:val="28"/>
          <w:szCs w:val="28"/>
        </w:rPr>
        <w:t xml:space="preserve"> would </w:t>
      </w:r>
      <w:r w:rsidR="00D53E20">
        <w:rPr>
          <w:sz w:val="28"/>
          <w:szCs w:val="28"/>
        </w:rPr>
        <w:t>make this request a non-permitted use.</w:t>
      </w:r>
      <w:r w:rsidR="00365463">
        <w:rPr>
          <w:sz w:val="28"/>
          <w:szCs w:val="28"/>
        </w:rPr>
        <w:t xml:space="preserve"> </w:t>
      </w:r>
      <w:r w:rsidR="00D53E20">
        <w:rPr>
          <w:sz w:val="28"/>
          <w:szCs w:val="28"/>
        </w:rPr>
        <w:t xml:space="preserve"> Board Member Ed Seebald </w:t>
      </w:r>
      <w:r w:rsidR="008940F8">
        <w:rPr>
          <w:sz w:val="28"/>
          <w:szCs w:val="28"/>
        </w:rPr>
        <w:t xml:space="preserve">read the wording on the application </w:t>
      </w:r>
      <w:r w:rsidR="00EB4BC8">
        <w:rPr>
          <w:sz w:val="28"/>
          <w:szCs w:val="28"/>
        </w:rPr>
        <w:t xml:space="preserve">that states </w:t>
      </w:r>
      <w:r w:rsidR="00CC7CF3">
        <w:rPr>
          <w:sz w:val="28"/>
          <w:szCs w:val="28"/>
        </w:rPr>
        <w:t xml:space="preserve">“new private boat storage” not boat house.   </w:t>
      </w:r>
      <w:r w:rsidR="004F5331">
        <w:rPr>
          <w:sz w:val="28"/>
          <w:szCs w:val="28"/>
        </w:rPr>
        <w:t>Chairman Titus asked for any remaining questions and with the owner not present</w:t>
      </w:r>
      <w:r w:rsidR="00B8454C">
        <w:rPr>
          <w:sz w:val="28"/>
          <w:szCs w:val="28"/>
        </w:rPr>
        <w:t xml:space="preserve"> </w:t>
      </w:r>
      <w:r w:rsidR="00165977">
        <w:rPr>
          <w:sz w:val="28"/>
          <w:szCs w:val="28"/>
        </w:rPr>
        <w:t>but the contractor in attendance, Board Member</w:t>
      </w:r>
      <w:r w:rsidR="004D6547">
        <w:rPr>
          <w:sz w:val="28"/>
          <w:szCs w:val="28"/>
        </w:rPr>
        <w:t xml:space="preserve"> </w:t>
      </w:r>
      <w:r w:rsidR="00165977">
        <w:rPr>
          <w:sz w:val="28"/>
          <w:szCs w:val="28"/>
        </w:rPr>
        <w:t>SandraLee Wagner</w:t>
      </w:r>
      <w:r w:rsidR="004D6547">
        <w:rPr>
          <w:sz w:val="28"/>
          <w:szCs w:val="28"/>
        </w:rPr>
        <w:t xml:space="preserve"> asked the contractor if the owner has other property could he not build somewhere else</w:t>
      </w:r>
      <w:r w:rsidR="0030487E">
        <w:rPr>
          <w:sz w:val="28"/>
          <w:szCs w:val="28"/>
        </w:rPr>
        <w:t>, the contractor said he did not know.</w:t>
      </w:r>
      <w:r w:rsidR="006B173F">
        <w:rPr>
          <w:sz w:val="28"/>
          <w:szCs w:val="28"/>
        </w:rPr>
        <w:t xml:space="preserve">  Roberta Tenpas re</w:t>
      </w:r>
      <w:r w:rsidR="00FD2F4A">
        <w:rPr>
          <w:sz w:val="28"/>
          <w:szCs w:val="28"/>
        </w:rPr>
        <w:t>minded</w:t>
      </w:r>
      <w:r w:rsidR="006B173F">
        <w:rPr>
          <w:sz w:val="28"/>
          <w:szCs w:val="28"/>
        </w:rPr>
        <w:t xml:space="preserve"> the board members the fact that it would be 3x the allowable size.  </w:t>
      </w:r>
      <w:r w:rsidR="003C72ED">
        <w:rPr>
          <w:sz w:val="28"/>
          <w:szCs w:val="28"/>
        </w:rPr>
        <w:t xml:space="preserve">With no further questions or comments Chairman Titus </w:t>
      </w:r>
      <w:r w:rsidR="0076215E" w:rsidRPr="008E26A0">
        <w:rPr>
          <w:sz w:val="28"/>
          <w:szCs w:val="28"/>
        </w:rPr>
        <w:t xml:space="preserve">read through the five determining factors the board must review before any decision is rendered.  </w:t>
      </w:r>
    </w:p>
    <w:p w14:paraId="13558385" w14:textId="293BB6BB" w:rsidR="0076215E" w:rsidRDefault="0076215E" w:rsidP="0076215E">
      <w:pPr>
        <w:pStyle w:val="ListParagraph"/>
        <w:ind w:left="420"/>
        <w:rPr>
          <w:sz w:val="28"/>
          <w:szCs w:val="28"/>
        </w:rPr>
      </w:pPr>
      <w:r w:rsidRPr="008E26A0">
        <w:rPr>
          <w:sz w:val="28"/>
          <w:szCs w:val="28"/>
        </w:rPr>
        <w:t xml:space="preserve">Chairman Titus proposed the board take a vote at this time and was seconded by </w:t>
      </w:r>
      <w:r w:rsidR="0016719C">
        <w:rPr>
          <w:sz w:val="28"/>
          <w:szCs w:val="28"/>
        </w:rPr>
        <w:t>Ed Seebald</w:t>
      </w:r>
      <w:r>
        <w:rPr>
          <w:sz w:val="28"/>
          <w:szCs w:val="28"/>
        </w:rPr>
        <w:t xml:space="preserve">.  </w:t>
      </w:r>
      <w:r w:rsidRPr="00931874">
        <w:rPr>
          <w:sz w:val="28"/>
          <w:szCs w:val="28"/>
        </w:rPr>
        <w:t xml:space="preserve">The vote was taken and </w:t>
      </w:r>
      <w:r w:rsidR="0016719C">
        <w:rPr>
          <w:sz w:val="28"/>
          <w:szCs w:val="28"/>
        </w:rPr>
        <w:t>denied</w:t>
      </w:r>
      <w:r w:rsidRPr="00931874">
        <w:rPr>
          <w:sz w:val="28"/>
          <w:szCs w:val="28"/>
        </w:rPr>
        <w:t xml:space="preserve"> </w:t>
      </w:r>
      <w:r>
        <w:rPr>
          <w:sz w:val="28"/>
          <w:szCs w:val="28"/>
        </w:rPr>
        <w:t xml:space="preserve"> as follows, Roberta Tenpas (no), SandraLee Wagner (</w:t>
      </w:r>
      <w:r w:rsidR="002E2D40">
        <w:rPr>
          <w:sz w:val="28"/>
          <w:szCs w:val="28"/>
        </w:rPr>
        <w:t>no</w:t>
      </w:r>
      <w:r>
        <w:rPr>
          <w:sz w:val="28"/>
          <w:szCs w:val="28"/>
        </w:rPr>
        <w:t>), Ed Seebald (</w:t>
      </w:r>
      <w:r w:rsidR="002E2D40">
        <w:rPr>
          <w:sz w:val="28"/>
          <w:szCs w:val="28"/>
        </w:rPr>
        <w:t>no</w:t>
      </w:r>
      <w:r>
        <w:rPr>
          <w:sz w:val="28"/>
          <w:szCs w:val="28"/>
        </w:rPr>
        <w:t>), Chairman Titus (</w:t>
      </w:r>
      <w:r w:rsidR="002E2D40">
        <w:rPr>
          <w:sz w:val="28"/>
          <w:szCs w:val="28"/>
        </w:rPr>
        <w:t>no</w:t>
      </w:r>
      <w:r>
        <w:rPr>
          <w:sz w:val="28"/>
          <w:szCs w:val="28"/>
        </w:rPr>
        <w:t>).</w:t>
      </w:r>
      <w:r w:rsidR="00042F96">
        <w:rPr>
          <w:sz w:val="28"/>
          <w:szCs w:val="28"/>
        </w:rPr>
        <w:t xml:space="preserve">  Mr. Rumfola will be notified of the denial.</w:t>
      </w:r>
    </w:p>
    <w:p w14:paraId="6479C909" w14:textId="77777777" w:rsidR="0076215E" w:rsidRDefault="0076215E" w:rsidP="0076215E">
      <w:pPr>
        <w:pStyle w:val="ListParagraph"/>
        <w:ind w:left="420"/>
        <w:rPr>
          <w:sz w:val="28"/>
          <w:szCs w:val="28"/>
        </w:rPr>
      </w:pPr>
    </w:p>
    <w:p w14:paraId="537465EE" w14:textId="023BA1D3" w:rsidR="00FF6C4B" w:rsidRDefault="0012781E" w:rsidP="0076215E">
      <w:pPr>
        <w:pStyle w:val="ListParagraph"/>
        <w:ind w:left="420"/>
        <w:rPr>
          <w:sz w:val="28"/>
          <w:szCs w:val="28"/>
        </w:rPr>
      </w:pPr>
      <w:r>
        <w:rPr>
          <w:sz w:val="28"/>
          <w:szCs w:val="28"/>
        </w:rPr>
        <w:t>Case #3</w:t>
      </w:r>
    </w:p>
    <w:p w14:paraId="72C9C4E3" w14:textId="34026BD1" w:rsidR="0012781E" w:rsidRDefault="00B474B4" w:rsidP="0076215E">
      <w:pPr>
        <w:pStyle w:val="ListParagraph"/>
        <w:ind w:left="420"/>
        <w:rPr>
          <w:sz w:val="28"/>
          <w:szCs w:val="28"/>
        </w:rPr>
      </w:pPr>
      <w:r>
        <w:rPr>
          <w:sz w:val="28"/>
          <w:szCs w:val="28"/>
        </w:rPr>
        <w:t xml:space="preserve">George Haffenden </w:t>
      </w:r>
      <w:r w:rsidR="00FD2F4A">
        <w:rPr>
          <w:sz w:val="28"/>
          <w:szCs w:val="28"/>
        </w:rPr>
        <w:t>at</w:t>
      </w:r>
      <w:r>
        <w:rPr>
          <w:sz w:val="28"/>
          <w:szCs w:val="28"/>
        </w:rPr>
        <w:t xml:space="preserve"> </w:t>
      </w:r>
      <w:r w:rsidR="00F07E20">
        <w:rPr>
          <w:sz w:val="28"/>
          <w:szCs w:val="28"/>
        </w:rPr>
        <w:t xml:space="preserve">5060 W. Lake Road.  The variance request is for </w:t>
      </w:r>
      <w:r w:rsidR="00D9258B">
        <w:rPr>
          <w:sz w:val="28"/>
          <w:szCs w:val="28"/>
        </w:rPr>
        <w:t xml:space="preserve">construction of a deck with roof structure covering the deck.  </w:t>
      </w:r>
      <w:r w:rsidR="00473D28">
        <w:rPr>
          <w:sz w:val="28"/>
          <w:szCs w:val="28"/>
        </w:rPr>
        <w:t>Variances</w:t>
      </w:r>
      <w:r w:rsidR="00D9258B">
        <w:rPr>
          <w:sz w:val="28"/>
          <w:szCs w:val="28"/>
        </w:rPr>
        <w:t xml:space="preserve"> are for, </w:t>
      </w:r>
      <w:r w:rsidR="00473D28">
        <w:rPr>
          <w:sz w:val="28"/>
          <w:szCs w:val="28"/>
        </w:rPr>
        <w:t xml:space="preserve">side yard setback </w:t>
      </w:r>
      <w:r w:rsidR="00612946">
        <w:rPr>
          <w:sz w:val="28"/>
          <w:szCs w:val="28"/>
        </w:rPr>
        <w:t>which shall total 25% of lot width, minimum side yard shall be 8 ft</w:t>
      </w:r>
      <w:r w:rsidR="00596388">
        <w:rPr>
          <w:sz w:val="28"/>
          <w:szCs w:val="28"/>
        </w:rPr>
        <w:t xml:space="preserve">.  </w:t>
      </w:r>
    </w:p>
    <w:p w14:paraId="52784271" w14:textId="77777777" w:rsidR="00596388" w:rsidRDefault="00596388" w:rsidP="0076215E">
      <w:pPr>
        <w:pStyle w:val="ListParagraph"/>
        <w:ind w:left="420"/>
        <w:rPr>
          <w:sz w:val="28"/>
          <w:szCs w:val="28"/>
        </w:rPr>
      </w:pPr>
    </w:p>
    <w:p w14:paraId="276EFB28" w14:textId="37C78222" w:rsidR="00596388" w:rsidRDefault="00B92CAB" w:rsidP="0076215E">
      <w:pPr>
        <w:pStyle w:val="ListParagraph"/>
        <w:ind w:left="420"/>
        <w:rPr>
          <w:sz w:val="28"/>
          <w:szCs w:val="28"/>
        </w:rPr>
      </w:pPr>
      <w:r>
        <w:rPr>
          <w:sz w:val="28"/>
          <w:szCs w:val="28"/>
        </w:rPr>
        <w:t xml:space="preserve">Chairman Titus asked if anyone was representing George Haffenden, and Mr. Haffenden was </w:t>
      </w:r>
      <w:r w:rsidR="002653BC">
        <w:rPr>
          <w:sz w:val="28"/>
          <w:szCs w:val="28"/>
        </w:rPr>
        <w:t xml:space="preserve">present, as well as his contractor, </w:t>
      </w:r>
      <w:r w:rsidR="009F31E5">
        <w:rPr>
          <w:sz w:val="28"/>
          <w:szCs w:val="28"/>
        </w:rPr>
        <w:t>and designer.  Chairman Titus read the request</w:t>
      </w:r>
      <w:r w:rsidR="00E27DD4">
        <w:rPr>
          <w:sz w:val="28"/>
          <w:szCs w:val="28"/>
        </w:rPr>
        <w:t xml:space="preserve"> </w:t>
      </w:r>
      <w:r w:rsidR="00345AC2">
        <w:rPr>
          <w:sz w:val="28"/>
          <w:szCs w:val="28"/>
        </w:rPr>
        <w:t xml:space="preserve">to rebuild a deck and put a roof over the deck which is not expanding on the footprint of the original deck.  Chairman Titus </w:t>
      </w:r>
      <w:r w:rsidR="0078343D">
        <w:rPr>
          <w:sz w:val="28"/>
          <w:szCs w:val="28"/>
        </w:rPr>
        <w:t>reminded that there is a reason for getting a permit before work is done, which</w:t>
      </w:r>
      <w:r w:rsidR="003231F6">
        <w:rPr>
          <w:sz w:val="28"/>
          <w:szCs w:val="28"/>
        </w:rPr>
        <w:t xml:space="preserve"> did not</w:t>
      </w:r>
      <w:r w:rsidR="0078343D">
        <w:rPr>
          <w:sz w:val="28"/>
          <w:szCs w:val="28"/>
        </w:rPr>
        <w:t xml:space="preserve"> hap</w:t>
      </w:r>
      <w:r w:rsidR="006B4188">
        <w:rPr>
          <w:sz w:val="28"/>
          <w:szCs w:val="28"/>
        </w:rPr>
        <w:t>pen in this case</w:t>
      </w:r>
      <w:r w:rsidR="00B0502F">
        <w:rPr>
          <w:sz w:val="28"/>
          <w:szCs w:val="28"/>
        </w:rPr>
        <w:t xml:space="preserve">. </w:t>
      </w:r>
      <w:r w:rsidR="006B4188">
        <w:rPr>
          <w:sz w:val="28"/>
          <w:szCs w:val="28"/>
        </w:rPr>
        <w:t xml:space="preserve"> Chairman Titus expressed his displeasure </w:t>
      </w:r>
      <w:r w:rsidR="00AA7336">
        <w:rPr>
          <w:sz w:val="28"/>
          <w:szCs w:val="28"/>
        </w:rPr>
        <w:t xml:space="preserve">of not applying for a </w:t>
      </w:r>
      <w:r w:rsidR="00AA7336">
        <w:rPr>
          <w:sz w:val="28"/>
          <w:szCs w:val="28"/>
        </w:rPr>
        <w:lastRenderedPageBreak/>
        <w:t xml:space="preserve">permit before the work was started and the Code Officers had a chance to review what was being done.  </w:t>
      </w:r>
      <w:r w:rsidR="00241570">
        <w:rPr>
          <w:sz w:val="28"/>
          <w:szCs w:val="28"/>
        </w:rPr>
        <w:t xml:space="preserve">Chairman Titus spoke to the contractor directly that he should </w:t>
      </w:r>
      <w:r w:rsidR="001B18E6">
        <w:rPr>
          <w:sz w:val="28"/>
          <w:szCs w:val="28"/>
        </w:rPr>
        <w:t>have</w:t>
      </w:r>
      <w:r w:rsidR="00241570">
        <w:rPr>
          <w:sz w:val="28"/>
          <w:szCs w:val="28"/>
        </w:rPr>
        <w:t xml:space="preserve"> know</w:t>
      </w:r>
      <w:r w:rsidR="003C5B32">
        <w:rPr>
          <w:sz w:val="28"/>
          <w:szCs w:val="28"/>
        </w:rPr>
        <w:t>n</w:t>
      </w:r>
      <w:r w:rsidR="00241570">
        <w:rPr>
          <w:sz w:val="28"/>
          <w:szCs w:val="28"/>
        </w:rPr>
        <w:t xml:space="preserve"> he needed a permit</w:t>
      </w:r>
      <w:r w:rsidR="00B0502F">
        <w:rPr>
          <w:sz w:val="28"/>
          <w:szCs w:val="28"/>
        </w:rPr>
        <w:t xml:space="preserve">. </w:t>
      </w:r>
      <w:r w:rsidR="00241570">
        <w:rPr>
          <w:sz w:val="28"/>
          <w:szCs w:val="28"/>
        </w:rPr>
        <w:t xml:space="preserve"> </w:t>
      </w:r>
      <w:r w:rsidR="00B0502F">
        <w:rPr>
          <w:sz w:val="28"/>
          <w:szCs w:val="28"/>
        </w:rPr>
        <w:t>T</w:t>
      </w:r>
      <w:r w:rsidR="00241570">
        <w:rPr>
          <w:sz w:val="28"/>
          <w:szCs w:val="28"/>
        </w:rPr>
        <w:t xml:space="preserve">he contractor </w:t>
      </w:r>
      <w:r w:rsidR="00B0502F">
        <w:rPr>
          <w:sz w:val="28"/>
          <w:szCs w:val="28"/>
        </w:rPr>
        <w:t>took ownership of this</w:t>
      </w:r>
      <w:r w:rsidR="001B18E6">
        <w:rPr>
          <w:sz w:val="28"/>
          <w:szCs w:val="28"/>
        </w:rPr>
        <w:t xml:space="preserve"> </w:t>
      </w:r>
      <w:r w:rsidR="003C5B32">
        <w:rPr>
          <w:sz w:val="28"/>
          <w:szCs w:val="28"/>
        </w:rPr>
        <w:t>and stated that he had a new project m</w:t>
      </w:r>
      <w:r w:rsidR="00374BBC">
        <w:rPr>
          <w:sz w:val="28"/>
          <w:szCs w:val="28"/>
        </w:rPr>
        <w:t>a</w:t>
      </w:r>
      <w:r w:rsidR="00221B80">
        <w:rPr>
          <w:sz w:val="28"/>
          <w:szCs w:val="28"/>
        </w:rPr>
        <w:t xml:space="preserve">nager that should have known better and that project manager is no longer employed with him because of this situation.  </w:t>
      </w:r>
      <w:r w:rsidR="004D7A19">
        <w:rPr>
          <w:sz w:val="28"/>
          <w:szCs w:val="28"/>
        </w:rPr>
        <w:t>Board Member Ed Seebald asked Mr. Haffenden</w:t>
      </w:r>
      <w:r w:rsidR="00B823E1">
        <w:rPr>
          <w:sz w:val="28"/>
          <w:szCs w:val="28"/>
        </w:rPr>
        <w:t xml:space="preserve"> to clarify that indeed no footprint change just the addition of a </w:t>
      </w:r>
      <w:r w:rsidR="009859D1">
        <w:rPr>
          <w:sz w:val="28"/>
          <w:szCs w:val="28"/>
        </w:rPr>
        <w:t>roof</w:t>
      </w:r>
      <w:r w:rsidR="00B823E1">
        <w:rPr>
          <w:sz w:val="28"/>
          <w:szCs w:val="28"/>
        </w:rPr>
        <w:t xml:space="preserve"> over it.  Chairman Titus</w:t>
      </w:r>
      <w:r w:rsidR="00B57712">
        <w:rPr>
          <w:sz w:val="28"/>
          <w:szCs w:val="28"/>
        </w:rPr>
        <w:t xml:space="preserve"> reviewed the setbacks and spoke to the deck not being up to code to begin with so reviewing the setbacks and </w:t>
      </w:r>
      <w:r w:rsidR="00C3052D">
        <w:rPr>
          <w:sz w:val="28"/>
          <w:szCs w:val="28"/>
        </w:rPr>
        <w:t>requesting the</w:t>
      </w:r>
      <w:r w:rsidR="00B57712">
        <w:rPr>
          <w:sz w:val="28"/>
          <w:szCs w:val="28"/>
        </w:rPr>
        <w:t xml:space="preserve"> </w:t>
      </w:r>
      <w:r w:rsidR="00A723C0">
        <w:rPr>
          <w:sz w:val="28"/>
          <w:szCs w:val="28"/>
        </w:rPr>
        <w:t>variances</w:t>
      </w:r>
      <w:r w:rsidR="00B57712">
        <w:rPr>
          <w:sz w:val="28"/>
          <w:szCs w:val="28"/>
        </w:rPr>
        <w:t xml:space="preserve"> is what they will be reviewing today.  </w:t>
      </w:r>
      <w:r w:rsidR="000B07BD">
        <w:rPr>
          <w:sz w:val="28"/>
          <w:szCs w:val="28"/>
        </w:rPr>
        <w:t xml:space="preserve">Board Member </w:t>
      </w:r>
      <w:r w:rsidR="00B57712">
        <w:rPr>
          <w:sz w:val="28"/>
          <w:szCs w:val="28"/>
        </w:rPr>
        <w:t xml:space="preserve">Ed </w:t>
      </w:r>
      <w:r w:rsidR="007E66D8">
        <w:rPr>
          <w:sz w:val="28"/>
          <w:szCs w:val="28"/>
        </w:rPr>
        <w:t xml:space="preserve">Seebald also talked about how most of the </w:t>
      </w:r>
      <w:r w:rsidR="00A723C0">
        <w:rPr>
          <w:sz w:val="28"/>
          <w:szCs w:val="28"/>
        </w:rPr>
        <w:t>neighbor’s</w:t>
      </w:r>
      <w:r w:rsidR="007E66D8">
        <w:rPr>
          <w:sz w:val="28"/>
          <w:szCs w:val="28"/>
        </w:rPr>
        <w:t xml:space="preserve"> homes are in tight spaces</w:t>
      </w:r>
      <w:r w:rsidR="00A723C0">
        <w:rPr>
          <w:sz w:val="28"/>
          <w:szCs w:val="28"/>
        </w:rPr>
        <w:t xml:space="preserve"> in that area.  Board Member SandraLee Wagner </w:t>
      </w:r>
      <w:r w:rsidR="000B07BD">
        <w:rPr>
          <w:sz w:val="28"/>
          <w:szCs w:val="28"/>
        </w:rPr>
        <w:t xml:space="preserve">apologized for not being able to go to the site </w:t>
      </w:r>
      <w:r w:rsidR="00ED7691">
        <w:rPr>
          <w:sz w:val="28"/>
          <w:szCs w:val="28"/>
        </w:rPr>
        <w:t xml:space="preserve">and asked </w:t>
      </w:r>
      <w:r w:rsidR="006D32D8">
        <w:rPr>
          <w:sz w:val="28"/>
          <w:szCs w:val="28"/>
        </w:rPr>
        <w:t>if th</w:t>
      </w:r>
      <w:r w:rsidR="008A759E">
        <w:rPr>
          <w:sz w:val="28"/>
          <w:szCs w:val="28"/>
        </w:rPr>
        <w:t>e</w:t>
      </w:r>
      <w:r w:rsidR="006D32D8">
        <w:rPr>
          <w:sz w:val="28"/>
          <w:szCs w:val="28"/>
        </w:rPr>
        <w:t xml:space="preserve"> property was across from the Haffenden Farms and Mr. Haffenden stated “yes”</w:t>
      </w:r>
      <w:r w:rsidR="00790FDD">
        <w:rPr>
          <w:sz w:val="28"/>
          <w:szCs w:val="28"/>
        </w:rPr>
        <w:t xml:space="preserve">.  </w:t>
      </w:r>
    </w:p>
    <w:p w14:paraId="64F41C98" w14:textId="77777777" w:rsidR="00790FDD" w:rsidRDefault="00790FDD" w:rsidP="0076215E">
      <w:pPr>
        <w:pStyle w:val="ListParagraph"/>
        <w:ind w:left="420"/>
        <w:rPr>
          <w:sz w:val="28"/>
          <w:szCs w:val="28"/>
        </w:rPr>
      </w:pPr>
    </w:p>
    <w:p w14:paraId="6980AFF3" w14:textId="77777777" w:rsidR="00FD2F4A" w:rsidRDefault="00FD2F4A" w:rsidP="00FD2F4A">
      <w:pPr>
        <w:pStyle w:val="ListParagraph"/>
        <w:ind w:left="420"/>
        <w:rPr>
          <w:sz w:val="28"/>
          <w:szCs w:val="28"/>
        </w:rPr>
      </w:pPr>
      <w:r>
        <w:rPr>
          <w:sz w:val="28"/>
          <w:szCs w:val="28"/>
        </w:rPr>
        <w:t xml:space="preserve">With no further questions or comments Chairman Titus </w:t>
      </w:r>
      <w:r w:rsidRPr="008E26A0">
        <w:rPr>
          <w:sz w:val="28"/>
          <w:szCs w:val="28"/>
        </w:rPr>
        <w:t xml:space="preserve">read through the five determining factors the board must review before any decision is rendered.  </w:t>
      </w:r>
    </w:p>
    <w:p w14:paraId="47A07AF3" w14:textId="3AAF95F5" w:rsidR="000F268F" w:rsidRPr="005800A8" w:rsidRDefault="00FD2F4A" w:rsidP="005800A8">
      <w:pPr>
        <w:pStyle w:val="ListParagraph"/>
        <w:ind w:left="420"/>
        <w:rPr>
          <w:sz w:val="28"/>
          <w:szCs w:val="28"/>
        </w:rPr>
      </w:pPr>
      <w:r w:rsidRPr="008E26A0">
        <w:rPr>
          <w:sz w:val="28"/>
          <w:szCs w:val="28"/>
        </w:rPr>
        <w:t xml:space="preserve">Chairman Titus proposed the board take a vote at this time and was seconded by </w:t>
      </w:r>
      <w:r w:rsidR="0022389D">
        <w:rPr>
          <w:sz w:val="28"/>
          <w:szCs w:val="28"/>
        </w:rPr>
        <w:t>Roberta Tenpas</w:t>
      </w:r>
      <w:r>
        <w:rPr>
          <w:sz w:val="28"/>
          <w:szCs w:val="28"/>
        </w:rPr>
        <w:t xml:space="preserve">.  </w:t>
      </w:r>
      <w:r w:rsidRPr="00931874">
        <w:rPr>
          <w:sz w:val="28"/>
          <w:szCs w:val="28"/>
        </w:rPr>
        <w:t xml:space="preserve">The vote was taken and </w:t>
      </w:r>
      <w:r w:rsidR="0022389D">
        <w:rPr>
          <w:sz w:val="28"/>
          <w:szCs w:val="28"/>
        </w:rPr>
        <w:t>approved</w:t>
      </w:r>
      <w:r w:rsidRPr="00931874">
        <w:rPr>
          <w:sz w:val="28"/>
          <w:szCs w:val="28"/>
        </w:rPr>
        <w:t xml:space="preserve"> </w:t>
      </w:r>
      <w:r>
        <w:rPr>
          <w:sz w:val="28"/>
          <w:szCs w:val="28"/>
        </w:rPr>
        <w:t xml:space="preserve"> as follows, Roberta Tenpas (</w:t>
      </w:r>
      <w:r w:rsidR="0022389D">
        <w:rPr>
          <w:sz w:val="28"/>
          <w:szCs w:val="28"/>
        </w:rPr>
        <w:t>yes</w:t>
      </w:r>
      <w:r>
        <w:rPr>
          <w:sz w:val="28"/>
          <w:szCs w:val="28"/>
        </w:rPr>
        <w:t>), SandraLee Wagner (</w:t>
      </w:r>
      <w:r w:rsidR="0022389D">
        <w:rPr>
          <w:sz w:val="28"/>
          <w:szCs w:val="28"/>
        </w:rPr>
        <w:t>yes</w:t>
      </w:r>
      <w:r>
        <w:rPr>
          <w:sz w:val="28"/>
          <w:szCs w:val="28"/>
        </w:rPr>
        <w:t>), Ed Seebald (</w:t>
      </w:r>
      <w:r w:rsidR="0022389D">
        <w:rPr>
          <w:sz w:val="28"/>
          <w:szCs w:val="28"/>
        </w:rPr>
        <w:t>yes</w:t>
      </w:r>
      <w:r>
        <w:rPr>
          <w:sz w:val="28"/>
          <w:szCs w:val="28"/>
        </w:rPr>
        <w:t>), Chairman Titus (</w:t>
      </w:r>
      <w:r w:rsidR="0022389D">
        <w:rPr>
          <w:sz w:val="28"/>
          <w:szCs w:val="28"/>
        </w:rPr>
        <w:t>yes</w:t>
      </w:r>
      <w:r>
        <w:rPr>
          <w:sz w:val="28"/>
          <w:szCs w:val="28"/>
        </w:rPr>
        <w:t xml:space="preserve">). </w:t>
      </w:r>
    </w:p>
    <w:p w14:paraId="3640A198" w14:textId="77777777" w:rsidR="005800A8" w:rsidRDefault="005800A8" w:rsidP="000D4BA8">
      <w:pPr>
        <w:pStyle w:val="ListParagraph"/>
        <w:ind w:left="420"/>
        <w:rPr>
          <w:sz w:val="28"/>
          <w:szCs w:val="28"/>
        </w:rPr>
      </w:pPr>
    </w:p>
    <w:p w14:paraId="3CC6FED7" w14:textId="7C22C448" w:rsidR="00D00E41" w:rsidRPr="000D4BA8" w:rsidRDefault="00A935CA" w:rsidP="000D4BA8">
      <w:pPr>
        <w:pStyle w:val="ListParagraph"/>
        <w:ind w:left="420"/>
        <w:rPr>
          <w:sz w:val="28"/>
          <w:szCs w:val="28"/>
        </w:rPr>
      </w:pPr>
      <w:r>
        <w:rPr>
          <w:sz w:val="28"/>
          <w:szCs w:val="28"/>
        </w:rPr>
        <w:t>With nothing further to discuss</w:t>
      </w:r>
      <w:r w:rsidR="00747DC1">
        <w:rPr>
          <w:sz w:val="28"/>
          <w:szCs w:val="28"/>
        </w:rPr>
        <w:t xml:space="preserve"> the meeting was closed by Chairman Titus with a second by board member, </w:t>
      </w:r>
      <w:r w:rsidR="00032D9D">
        <w:rPr>
          <w:sz w:val="28"/>
          <w:szCs w:val="28"/>
        </w:rPr>
        <w:t>Ed Seebald</w:t>
      </w:r>
      <w:r w:rsidR="00747DC1">
        <w:rPr>
          <w:sz w:val="28"/>
          <w:szCs w:val="28"/>
        </w:rPr>
        <w:t>.</w:t>
      </w:r>
      <w:r w:rsidR="0071609A">
        <w:rPr>
          <w:sz w:val="28"/>
          <w:szCs w:val="28"/>
        </w:rPr>
        <w:t xml:space="preserve">  </w:t>
      </w:r>
      <w:r w:rsidR="000D687F">
        <w:rPr>
          <w:sz w:val="28"/>
          <w:szCs w:val="28"/>
        </w:rPr>
        <w:t xml:space="preserve">  </w:t>
      </w:r>
    </w:p>
    <w:p w14:paraId="0666B5C3" w14:textId="55E5BEEB" w:rsidR="00BD7F87" w:rsidRPr="00EF0E16" w:rsidRDefault="0055723F" w:rsidP="007D4B14">
      <w:pPr>
        <w:rPr>
          <w:b/>
          <w:bCs/>
          <w:sz w:val="28"/>
          <w:szCs w:val="28"/>
        </w:rPr>
      </w:pPr>
      <w:r w:rsidRPr="00EF0E16">
        <w:rPr>
          <w:b/>
          <w:bCs/>
          <w:sz w:val="28"/>
          <w:szCs w:val="28"/>
        </w:rPr>
        <w:t>Meeting</w:t>
      </w:r>
      <w:r w:rsidR="00742ABC" w:rsidRPr="00EF0E16">
        <w:rPr>
          <w:b/>
          <w:bCs/>
          <w:sz w:val="28"/>
          <w:szCs w:val="28"/>
        </w:rPr>
        <w:t xml:space="preserve"> Adjourne</w:t>
      </w:r>
      <w:r w:rsidR="000655E1" w:rsidRPr="00EF0E16">
        <w:rPr>
          <w:b/>
          <w:bCs/>
          <w:sz w:val="28"/>
          <w:szCs w:val="28"/>
        </w:rPr>
        <w:t>d –</w:t>
      </w:r>
      <w:r w:rsidR="00E63185" w:rsidRPr="00EF0E16">
        <w:rPr>
          <w:b/>
          <w:bCs/>
          <w:sz w:val="28"/>
          <w:szCs w:val="28"/>
        </w:rPr>
        <w:t xml:space="preserve"> </w:t>
      </w:r>
      <w:r w:rsidR="006740C5" w:rsidRPr="00EF0E16">
        <w:rPr>
          <w:b/>
          <w:bCs/>
          <w:sz w:val="28"/>
          <w:szCs w:val="28"/>
        </w:rPr>
        <w:t>at</w:t>
      </w:r>
      <w:r w:rsidR="00734224" w:rsidRPr="00EF0E16">
        <w:rPr>
          <w:b/>
          <w:bCs/>
          <w:sz w:val="28"/>
          <w:szCs w:val="28"/>
        </w:rPr>
        <w:t xml:space="preserve"> </w:t>
      </w:r>
      <w:r w:rsidR="007E6CAF">
        <w:rPr>
          <w:b/>
          <w:bCs/>
          <w:sz w:val="28"/>
          <w:szCs w:val="28"/>
        </w:rPr>
        <w:t>4:01</w:t>
      </w:r>
      <w:r w:rsidR="006740C5" w:rsidRPr="00EF0E16">
        <w:rPr>
          <w:b/>
          <w:bCs/>
          <w:sz w:val="28"/>
          <w:szCs w:val="28"/>
        </w:rPr>
        <w:t xml:space="preserve"> pm.</w:t>
      </w:r>
    </w:p>
    <w:p w14:paraId="598679AE" w14:textId="37FFCCBD" w:rsidR="00BD7F87" w:rsidRPr="00EF0E16" w:rsidRDefault="00BD7F87" w:rsidP="00BD7F87">
      <w:pPr>
        <w:rPr>
          <w:color w:val="000000" w:themeColor="text1"/>
          <w:sz w:val="28"/>
          <w:szCs w:val="28"/>
        </w:rPr>
      </w:pPr>
      <w:r w:rsidRPr="00EF0E16">
        <w:rPr>
          <w:color w:val="000000" w:themeColor="text1"/>
          <w:sz w:val="28"/>
          <w:szCs w:val="28"/>
        </w:rPr>
        <w:t xml:space="preserve">Next meeting date per the 2026 schedule is Tuesday, </w:t>
      </w:r>
      <w:r w:rsidR="0087665E">
        <w:rPr>
          <w:color w:val="000000" w:themeColor="text1"/>
          <w:sz w:val="28"/>
          <w:szCs w:val="28"/>
        </w:rPr>
        <w:t xml:space="preserve">October </w:t>
      </w:r>
      <w:r w:rsidR="001A2017">
        <w:rPr>
          <w:color w:val="000000" w:themeColor="text1"/>
          <w:sz w:val="28"/>
          <w:szCs w:val="28"/>
        </w:rPr>
        <w:t>20</w:t>
      </w:r>
      <w:r w:rsidR="00CD4707" w:rsidRPr="00EF0E16">
        <w:rPr>
          <w:color w:val="000000" w:themeColor="text1"/>
          <w:sz w:val="28"/>
          <w:szCs w:val="28"/>
        </w:rPr>
        <w:t>, 2026</w:t>
      </w:r>
      <w:r w:rsidR="00613A84" w:rsidRPr="00EF0E16">
        <w:rPr>
          <w:color w:val="000000" w:themeColor="text1"/>
          <w:sz w:val="28"/>
          <w:szCs w:val="28"/>
        </w:rPr>
        <w:t xml:space="preserve">, </w:t>
      </w:r>
      <w:r w:rsidRPr="00EF0E16">
        <w:rPr>
          <w:color w:val="000000" w:themeColor="text1"/>
          <w:sz w:val="28"/>
          <w:szCs w:val="28"/>
        </w:rPr>
        <w:t>beginning at 3:30pm</w:t>
      </w:r>
      <w:r w:rsidR="00CD4707" w:rsidRPr="00EF0E16">
        <w:rPr>
          <w:color w:val="000000" w:themeColor="text1"/>
          <w:sz w:val="28"/>
          <w:szCs w:val="28"/>
        </w:rPr>
        <w:t>.</w:t>
      </w:r>
    </w:p>
    <w:p w14:paraId="154AE900" w14:textId="77777777" w:rsidR="00BD7F87" w:rsidRPr="00EF0E16" w:rsidRDefault="00BD7F87" w:rsidP="007D4B14">
      <w:pPr>
        <w:rPr>
          <w:b/>
          <w:bCs/>
          <w:sz w:val="28"/>
          <w:szCs w:val="28"/>
        </w:rPr>
      </w:pPr>
    </w:p>
    <w:p w14:paraId="78B742CA" w14:textId="77777777" w:rsidR="00501BBA" w:rsidRPr="00EF0E16" w:rsidRDefault="00501BBA" w:rsidP="007D4B14">
      <w:pPr>
        <w:rPr>
          <w:b/>
          <w:bCs/>
          <w:sz w:val="28"/>
          <w:szCs w:val="28"/>
        </w:rPr>
      </w:pPr>
    </w:p>
    <w:p w14:paraId="11F08B3D" w14:textId="77777777" w:rsidR="001F5AE4" w:rsidRPr="00EF0E16" w:rsidRDefault="001F5AE4" w:rsidP="007D4B14">
      <w:pPr>
        <w:rPr>
          <w:b/>
          <w:bCs/>
          <w:sz w:val="28"/>
          <w:szCs w:val="28"/>
        </w:rPr>
      </w:pPr>
    </w:p>
    <w:p w14:paraId="2627C4C9" w14:textId="77777777" w:rsidR="004A6EEA" w:rsidRPr="00EF0E16" w:rsidRDefault="004A6EEA" w:rsidP="007D4B14">
      <w:pPr>
        <w:rPr>
          <w:b/>
          <w:bCs/>
          <w:sz w:val="28"/>
          <w:szCs w:val="28"/>
        </w:rPr>
      </w:pPr>
    </w:p>
    <w:p w14:paraId="652E009F" w14:textId="77777777" w:rsidR="004A6EEA" w:rsidRPr="00EF0E16" w:rsidRDefault="004A6EEA" w:rsidP="007D4B14">
      <w:pPr>
        <w:rPr>
          <w:b/>
          <w:bCs/>
          <w:sz w:val="28"/>
          <w:szCs w:val="28"/>
        </w:rPr>
      </w:pPr>
    </w:p>
    <w:p w14:paraId="52C98185" w14:textId="77777777" w:rsidR="004A6EEA" w:rsidRDefault="004A6EEA" w:rsidP="007D4B14">
      <w:pPr>
        <w:rPr>
          <w:b/>
          <w:bCs/>
          <w:sz w:val="28"/>
          <w:szCs w:val="28"/>
        </w:rPr>
      </w:pPr>
    </w:p>
    <w:p w14:paraId="56136D3B" w14:textId="77777777" w:rsidR="004A6EEA" w:rsidRDefault="004A6EEA" w:rsidP="007D4B14">
      <w:pPr>
        <w:rPr>
          <w:b/>
          <w:bCs/>
          <w:sz w:val="28"/>
          <w:szCs w:val="28"/>
        </w:rPr>
      </w:pPr>
    </w:p>
    <w:p w14:paraId="2065556D" w14:textId="77777777" w:rsidR="000655E1" w:rsidRDefault="000655E1" w:rsidP="007D4B14">
      <w:pPr>
        <w:rPr>
          <w:b/>
          <w:bCs/>
          <w:sz w:val="28"/>
          <w:szCs w:val="28"/>
        </w:rPr>
      </w:pPr>
    </w:p>
    <w:p w14:paraId="44E1248E" w14:textId="1C0343BB" w:rsidR="0055723F" w:rsidRPr="007D4B14" w:rsidRDefault="0055723F" w:rsidP="007D4B14">
      <w:pPr>
        <w:rPr>
          <w:b/>
          <w:bCs/>
          <w:sz w:val="28"/>
          <w:szCs w:val="28"/>
        </w:rPr>
      </w:pPr>
    </w:p>
    <w:sectPr w:rsidR="0055723F" w:rsidRPr="007D4B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84B70"/>
    <w:multiLevelType w:val="hybridMultilevel"/>
    <w:tmpl w:val="384E54D2"/>
    <w:lvl w:ilvl="0" w:tplc="0F56D4D2">
      <w:start w:val="2"/>
      <w:numFmt w:val="bullet"/>
      <w:lvlText w:val="-"/>
      <w:lvlJc w:val="left"/>
      <w:pPr>
        <w:ind w:left="180" w:hanging="360"/>
      </w:pPr>
      <w:rPr>
        <w:rFonts w:ascii="Aptos Display" w:eastAsiaTheme="minorHAnsi" w:hAnsi="Aptos Display" w:cstheme="majorBidi"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 w15:restartNumberingAfterBreak="0">
    <w:nsid w:val="27A05832"/>
    <w:multiLevelType w:val="hybridMultilevel"/>
    <w:tmpl w:val="FB84C022"/>
    <w:lvl w:ilvl="0" w:tplc="AB22E7BE">
      <w:start w:val="2"/>
      <w:numFmt w:val="bullet"/>
      <w:lvlText w:val="-"/>
      <w:lvlJc w:val="left"/>
      <w:pPr>
        <w:ind w:left="420" w:hanging="360"/>
      </w:pPr>
      <w:rPr>
        <w:rFonts w:ascii="Aptos Display" w:eastAsiaTheme="minorHAnsi" w:hAnsi="Aptos Display" w:cstheme="maj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33254192"/>
    <w:multiLevelType w:val="hybridMultilevel"/>
    <w:tmpl w:val="EFA65AA4"/>
    <w:lvl w:ilvl="0" w:tplc="8AEE766E">
      <w:start w:val="2"/>
      <w:numFmt w:val="bullet"/>
      <w:lvlText w:val="-"/>
      <w:lvlJc w:val="left"/>
      <w:pPr>
        <w:ind w:left="1140" w:hanging="360"/>
      </w:pPr>
      <w:rPr>
        <w:rFonts w:ascii="Aptos Display" w:eastAsiaTheme="minorHAnsi" w:hAnsi="Aptos Display" w:cstheme="majorBidi" w:hint="default"/>
        <w:color w:val="4EA72E" w:themeColor="accent6"/>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56513072"/>
    <w:multiLevelType w:val="hybridMultilevel"/>
    <w:tmpl w:val="722A2BDC"/>
    <w:lvl w:ilvl="0" w:tplc="BAC8FB32">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57633178"/>
    <w:multiLevelType w:val="hybridMultilevel"/>
    <w:tmpl w:val="DA16F8E8"/>
    <w:lvl w:ilvl="0" w:tplc="BE0A371E">
      <w:start w:val="1"/>
      <w:numFmt w:val="decimal"/>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5" w15:restartNumberingAfterBreak="0">
    <w:nsid w:val="6DD13C01"/>
    <w:multiLevelType w:val="hybridMultilevel"/>
    <w:tmpl w:val="6CACA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7691043">
    <w:abstractNumId w:val="5"/>
  </w:num>
  <w:num w:numId="2" w16cid:durableId="849443349">
    <w:abstractNumId w:val="1"/>
  </w:num>
  <w:num w:numId="3" w16cid:durableId="743381063">
    <w:abstractNumId w:val="0"/>
  </w:num>
  <w:num w:numId="4" w16cid:durableId="858086247">
    <w:abstractNumId w:val="2"/>
  </w:num>
  <w:num w:numId="5" w16cid:durableId="516233466">
    <w:abstractNumId w:val="4"/>
  </w:num>
  <w:num w:numId="6" w16cid:durableId="6017684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D89"/>
    <w:rsid w:val="0000160C"/>
    <w:rsid w:val="00001B55"/>
    <w:rsid w:val="00004BF4"/>
    <w:rsid w:val="00013348"/>
    <w:rsid w:val="00020351"/>
    <w:rsid w:val="0002465E"/>
    <w:rsid w:val="000276C4"/>
    <w:rsid w:val="00032D9D"/>
    <w:rsid w:val="000358EA"/>
    <w:rsid w:val="00035B59"/>
    <w:rsid w:val="00036397"/>
    <w:rsid w:val="00041853"/>
    <w:rsid w:val="00042F96"/>
    <w:rsid w:val="00044007"/>
    <w:rsid w:val="00046195"/>
    <w:rsid w:val="00050D8E"/>
    <w:rsid w:val="0005367A"/>
    <w:rsid w:val="0005447C"/>
    <w:rsid w:val="00055235"/>
    <w:rsid w:val="00056499"/>
    <w:rsid w:val="000636A4"/>
    <w:rsid w:val="00065317"/>
    <w:rsid w:val="000655E1"/>
    <w:rsid w:val="000741D9"/>
    <w:rsid w:val="00077D78"/>
    <w:rsid w:val="000806F0"/>
    <w:rsid w:val="00087F8B"/>
    <w:rsid w:val="00090F67"/>
    <w:rsid w:val="00092DDE"/>
    <w:rsid w:val="00095018"/>
    <w:rsid w:val="000A209F"/>
    <w:rsid w:val="000A4FC4"/>
    <w:rsid w:val="000A6316"/>
    <w:rsid w:val="000B07BD"/>
    <w:rsid w:val="000B2004"/>
    <w:rsid w:val="000B7208"/>
    <w:rsid w:val="000B7663"/>
    <w:rsid w:val="000C3BD3"/>
    <w:rsid w:val="000C7120"/>
    <w:rsid w:val="000D4BA8"/>
    <w:rsid w:val="000D687F"/>
    <w:rsid w:val="000E0406"/>
    <w:rsid w:val="000E0B4D"/>
    <w:rsid w:val="000E15AA"/>
    <w:rsid w:val="000E33A7"/>
    <w:rsid w:val="000E4975"/>
    <w:rsid w:val="000E7438"/>
    <w:rsid w:val="000E75B6"/>
    <w:rsid w:val="000F1CC0"/>
    <w:rsid w:val="000F2000"/>
    <w:rsid w:val="000F268F"/>
    <w:rsid w:val="000F69DF"/>
    <w:rsid w:val="00100C40"/>
    <w:rsid w:val="00100E7C"/>
    <w:rsid w:val="00104D00"/>
    <w:rsid w:val="00107AAC"/>
    <w:rsid w:val="00107BB1"/>
    <w:rsid w:val="0011014C"/>
    <w:rsid w:val="00110AD2"/>
    <w:rsid w:val="001131D5"/>
    <w:rsid w:val="0012025D"/>
    <w:rsid w:val="001259AC"/>
    <w:rsid w:val="0012781E"/>
    <w:rsid w:val="00136A36"/>
    <w:rsid w:val="00136BAB"/>
    <w:rsid w:val="00141565"/>
    <w:rsid w:val="0014271C"/>
    <w:rsid w:val="00145A72"/>
    <w:rsid w:val="00150B8E"/>
    <w:rsid w:val="00151302"/>
    <w:rsid w:val="00165977"/>
    <w:rsid w:val="0016719C"/>
    <w:rsid w:val="00170ABA"/>
    <w:rsid w:val="00170AE6"/>
    <w:rsid w:val="00172C0B"/>
    <w:rsid w:val="001732B3"/>
    <w:rsid w:val="001752C9"/>
    <w:rsid w:val="0017594A"/>
    <w:rsid w:val="00175E23"/>
    <w:rsid w:val="00180543"/>
    <w:rsid w:val="0018187A"/>
    <w:rsid w:val="00186352"/>
    <w:rsid w:val="001873EB"/>
    <w:rsid w:val="0019114A"/>
    <w:rsid w:val="00191F6C"/>
    <w:rsid w:val="00193E0C"/>
    <w:rsid w:val="00194DAA"/>
    <w:rsid w:val="001A0B01"/>
    <w:rsid w:val="001A2017"/>
    <w:rsid w:val="001A20A7"/>
    <w:rsid w:val="001A2B22"/>
    <w:rsid w:val="001B05F1"/>
    <w:rsid w:val="001B06FD"/>
    <w:rsid w:val="001B18E6"/>
    <w:rsid w:val="001B260C"/>
    <w:rsid w:val="001B47FE"/>
    <w:rsid w:val="001B4FF8"/>
    <w:rsid w:val="001C27E9"/>
    <w:rsid w:val="001C2A69"/>
    <w:rsid w:val="001C3387"/>
    <w:rsid w:val="001D165E"/>
    <w:rsid w:val="001D1C64"/>
    <w:rsid w:val="001D24B3"/>
    <w:rsid w:val="001D46DE"/>
    <w:rsid w:val="001E1C33"/>
    <w:rsid w:val="001E3539"/>
    <w:rsid w:val="001E5560"/>
    <w:rsid w:val="001E74C9"/>
    <w:rsid w:val="001E7F6E"/>
    <w:rsid w:val="001F5AE4"/>
    <w:rsid w:val="001F64E4"/>
    <w:rsid w:val="00200BBC"/>
    <w:rsid w:val="002016F4"/>
    <w:rsid w:val="0020260F"/>
    <w:rsid w:val="00205559"/>
    <w:rsid w:val="002127B7"/>
    <w:rsid w:val="00212A9E"/>
    <w:rsid w:val="002201F6"/>
    <w:rsid w:val="00221B80"/>
    <w:rsid w:val="00222CB9"/>
    <w:rsid w:val="0022389D"/>
    <w:rsid w:val="0022598B"/>
    <w:rsid w:val="002278DA"/>
    <w:rsid w:val="00235A13"/>
    <w:rsid w:val="00241570"/>
    <w:rsid w:val="00242DE9"/>
    <w:rsid w:val="002451AE"/>
    <w:rsid w:val="00247B55"/>
    <w:rsid w:val="00251D4F"/>
    <w:rsid w:val="00251EF0"/>
    <w:rsid w:val="00256134"/>
    <w:rsid w:val="00256F29"/>
    <w:rsid w:val="002653BC"/>
    <w:rsid w:val="00273634"/>
    <w:rsid w:val="00275F01"/>
    <w:rsid w:val="0027688F"/>
    <w:rsid w:val="002768DD"/>
    <w:rsid w:val="002771A6"/>
    <w:rsid w:val="00277E8E"/>
    <w:rsid w:val="002840C2"/>
    <w:rsid w:val="00284B1B"/>
    <w:rsid w:val="00286718"/>
    <w:rsid w:val="00286DA3"/>
    <w:rsid w:val="002A313A"/>
    <w:rsid w:val="002B39E4"/>
    <w:rsid w:val="002C3015"/>
    <w:rsid w:val="002D418F"/>
    <w:rsid w:val="002D4435"/>
    <w:rsid w:val="002E2D40"/>
    <w:rsid w:val="002E459B"/>
    <w:rsid w:val="002E4D8B"/>
    <w:rsid w:val="002E66BE"/>
    <w:rsid w:val="002E767C"/>
    <w:rsid w:val="002F1978"/>
    <w:rsid w:val="002F1B6C"/>
    <w:rsid w:val="002F3516"/>
    <w:rsid w:val="002F6A8B"/>
    <w:rsid w:val="00300DEC"/>
    <w:rsid w:val="00300F9D"/>
    <w:rsid w:val="00300FED"/>
    <w:rsid w:val="003021A8"/>
    <w:rsid w:val="00302A66"/>
    <w:rsid w:val="00303279"/>
    <w:rsid w:val="0030487E"/>
    <w:rsid w:val="00307404"/>
    <w:rsid w:val="003132F7"/>
    <w:rsid w:val="00316A97"/>
    <w:rsid w:val="00321725"/>
    <w:rsid w:val="003231F6"/>
    <w:rsid w:val="003258A1"/>
    <w:rsid w:val="00336F24"/>
    <w:rsid w:val="003425A6"/>
    <w:rsid w:val="0034449A"/>
    <w:rsid w:val="00344787"/>
    <w:rsid w:val="00345AC2"/>
    <w:rsid w:val="00346B4F"/>
    <w:rsid w:val="00351E5D"/>
    <w:rsid w:val="0035259D"/>
    <w:rsid w:val="00355A28"/>
    <w:rsid w:val="003600AA"/>
    <w:rsid w:val="00360168"/>
    <w:rsid w:val="00362595"/>
    <w:rsid w:val="00365463"/>
    <w:rsid w:val="00365F24"/>
    <w:rsid w:val="00366F5E"/>
    <w:rsid w:val="00370F22"/>
    <w:rsid w:val="003746BF"/>
    <w:rsid w:val="003749A3"/>
    <w:rsid w:val="00374BBC"/>
    <w:rsid w:val="003756C2"/>
    <w:rsid w:val="00376568"/>
    <w:rsid w:val="003774D2"/>
    <w:rsid w:val="00381554"/>
    <w:rsid w:val="00381DE9"/>
    <w:rsid w:val="00383442"/>
    <w:rsid w:val="00383557"/>
    <w:rsid w:val="003907EC"/>
    <w:rsid w:val="00390FC4"/>
    <w:rsid w:val="00391487"/>
    <w:rsid w:val="00393593"/>
    <w:rsid w:val="0039496C"/>
    <w:rsid w:val="003A6551"/>
    <w:rsid w:val="003A73F1"/>
    <w:rsid w:val="003B1983"/>
    <w:rsid w:val="003B45AB"/>
    <w:rsid w:val="003C54D8"/>
    <w:rsid w:val="003C5B32"/>
    <w:rsid w:val="003C72ED"/>
    <w:rsid w:val="003D2AE3"/>
    <w:rsid w:val="003D63D2"/>
    <w:rsid w:val="003E03A0"/>
    <w:rsid w:val="003E097C"/>
    <w:rsid w:val="003E31A8"/>
    <w:rsid w:val="003E4595"/>
    <w:rsid w:val="003F3838"/>
    <w:rsid w:val="003F6162"/>
    <w:rsid w:val="003F61A8"/>
    <w:rsid w:val="003F7139"/>
    <w:rsid w:val="003F72B1"/>
    <w:rsid w:val="004043EA"/>
    <w:rsid w:val="00411D22"/>
    <w:rsid w:val="00413AAD"/>
    <w:rsid w:val="004146B9"/>
    <w:rsid w:val="00417489"/>
    <w:rsid w:val="00425070"/>
    <w:rsid w:val="00433574"/>
    <w:rsid w:val="00434BBA"/>
    <w:rsid w:val="0043651D"/>
    <w:rsid w:val="0044001E"/>
    <w:rsid w:val="0044108C"/>
    <w:rsid w:val="00443EF5"/>
    <w:rsid w:val="00451BF3"/>
    <w:rsid w:val="004533DA"/>
    <w:rsid w:val="0045569E"/>
    <w:rsid w:val="00461239"/>
    <w:rsid w:val="004614B2"/>
    <w:rsid w:val="00463D8A"/>
    <w:rsid w:val="00465CDC"/>
    <w:rsid w:val="0047019C"/>
    <w:rsid w:val="00473D28"/>
    <w:rsid w:val="00473D8F"/>
    <w:rsid w:val="00474B7D"/>
    <w:rsid w:val="00476EA4"/>
    <w:rsid w:val="0048524B"/>
    <w:rsid w:val="004874A8"/>
    <w:rsid w:val="0049108E"/>
    <w:rsid w:val="004916B8"/>
    <w:rsid w:val="004978F7"/>
    <w:rsid w:val="004A2362"/>
    <w:rsid w:val="004A31BF"/>
    <w:rsid w:val="004A5B61"/>
    <w:rsid w:val="004A6D16"/>
    <w:rsid w:val="004A6EEA"/>
    <w:rsid w:val="004B0EE7"/>
    <w:rsid w:val="004B2844"/>
    <w:rsid w:val="004B48C4"/>
    <w:rsid w:val="004B738D"/>
    <w:rsid w:val="004C064F"/>
    <w:rsid w:val="004C5265"/>
    <w:rsid w:val="004C7B20"/>
    <w:rsid w:val="004D0DB2"/>
    <w:rsid w:val="004D0EEE"/>
    <w:rsid w:val="004D197E"/>
    <w:rsid w:val="004D3004"/>
    <w:rsid w:val="004D6547"/>
    <w:rsid w:val="004D7A19"/>
    <w:rsid w:val="004E4B27"/>
    <w:rsid w:val="004F01F2"/>
    <w:rsid w:val="004F161B"/>
    <w:rsid w:val="004F4BD3"/>
    <w:rsid w:val="004F5331"/>
    <w:rsid w:val="004F6634"/>
    <w:rsid w:val="00501BBA"/>
    <w:rsid w:val="00504A3D"/>
    <w:rsid w:val="005120D2"/>
    <w:rsid w:val="0051411B"/>
    <w:rsid w:val="005150F8"/>
    <w:rsid w:val="00515A0C"/>
    <w:rsid w:val="00516B53"/>
    <w:rsid w:val="00520351"/>
    <w:rsid w:val="005227D2"/>
    <w:rsid w:val="00527620"/>
    <w:rsid w:val="005279AA"/>
    <w:rsid w:val="0053708F"/>
    <w:rsid w:val="005405CE"/>
    <w:rsid w:val="00541AD4"/>
    <w:rsid w:val="00542153"/>
    <w:rsid w:val="00544DC1"/>
    <w:rsid w:val="005476F8"/>
    <w:rsid w:val="00552EBC"/>
    <w:rsid w:val="00553628"/>
    <w:rsid w:val="0055658B"/>
    <w:rsid w:val="00556D8D"/>
    <w:rsid w:val="0055723F"/>
    <w:rsid w:val="00560E47"/>
    <w:rsid w:val="00561104"/>
    <w:rsid w:val="00563D11"/>
    <w:rsid w:val="005652EE"/>
    <w:rsid w:val="005665BF"/>
    <w:rsid w:val="00570B0C"/>
    <w:rsid w:val="0057182A"/>
    <w:rsid w:val="005720CB"/>
    <w:rsid w:val="00573F87"/>
    <w:rsid w:val="0057593F"/>
    <w:rsid w:val="005777DF"/>
    <w:rsid w:val="005800A8"/>
    <w:rsid w:val="00583832"/>
    <w:rsid w:val="00585558"/>
    <w:rsid w:val="00586154"/>
    <w:rsid w:val="0058703E"/>
    <w:rsid w:val="00590138"/>
    <w:rsid w:val="00592235"/>
    <w:rsid w:val="00596388"/>
    <w:rsid w:val="005A01C2"/>
    <w:rsid w:val="005A1185"/>
    <w:rsid w:val="005A18A4"/>
    <w:rsid w:val="005A21B5"/>
    <w:rsid w:val="005A3FCB"/>
    <w:rsid w:val="005A42F4"/>
    <w:rsid w:val="005A47A7"/>
    <w:rsid w:val="005B0E2E"/>
    <w:rsid w:val="005C4D97"/>
    <w:rsid w:val="005D0C7D"/>
    <w:rsid w:val="005D2ED1"/>
    <w:rsid w:val="005D4229"/>
    <w:rsid w:val="005D50A1"/>
    <w:rsid w:val="005D5E22"/>
    <w:rsid w:val="005D5F41"/>
    <w:rsid w:val="005E145D"/>
    <w:rsid w:val="005E2914"/>
    <w:rsid w:val="005E374C"/>
    <w:rsid w:val="005E7591"/>
    <w:rsid w:val="005E7DA0"/>
    <w:rsid w:val="005F2CB7"/>
    <w:rsid w:val="005F4217"/>
    <w:rsid w:val="005F7D9E"/>
    <w:rsid w:val="0060019B"/>
    <w:rsid w:val="00600B26"/>
    <w:rsid w:val="0060154A"/>
    <w:rsid w:val="0060203C"/>
    <w:rsid w:val="00606790"/>
    <w:rsid w:val="006068ED"/>
    <w:rsid w:val="00610830"/>
    <w:rsid w:val="00612946"/>
    <w:rsid w:val="00613A84"/>
    <w:rsid w:val="0061538F"/>
    <w:rsid w:val="00616038"/>
    <w:rsid w:val="0061703E"/>
    <w:rsid w:val="00620328"/>
    <w:rsid w:val="00621FD1"/>
    <w:rsid w:val="00627479"/>
    <w:rsid w:val="00633009"/>
    <w:rsid w:val="00643821"/>
    <w:rsid w:val="006558B4"/>
    <w:rsid w:val="00656D28"/>
    <w:rsid w:val="00657AE2"/>
    <w:rsid w:val="006607B9"/>
    <w:rsid w:val="006634DE"/>
    <w:rsid w:val="00665CB7"/>
    <w:rsid w:val="00667BBC"/>
    <w:rsid w:val="00667CF5"/>
    <w:rsid w:val="0067359C"/>
    <w:rsid w:val="00673C35"/>
    <w:rsid w:val="006740C5"/>
    <w:rsid w:val="0068157D"/>
    <w:rsid w:val="00695B02"/>
    <w:rsid w:val="0069681A"/>
    <w:rsid w:val="006A0D1A"/>
    <w:rsid w:val="006A3CE5"/>
    <w:rsid w:val="006A4933"/>
    <w:rsid w:val="006A583D"/>
    <w:rsid w:val="006A6B76"/>
    <w:rsid w:val="006B1564"/>
    <w:rsid w:val="006B173F"/>
    <w:rsid w:val="006B4188"/>
    <w:rsid w:val="006B4237"/>
    <w:rsid w:val="006B66B8"/>
    <w:rsid w:val="006C6D48"/>
    <w:rsid w:val="006C7930"/>
    <w:rsid w:val="006D02F7"/>
    <w:rsid w:val="006D05E7"/>
    <w:rsid w:val="006D1950"/>
    <w:rsid w:val="006D1D5E"/>
    <w:rsid w:val="006D32D8"/>
    <w:rsid w:val="006D4699"/>
    <w:rsid w:val="006D7328"/>
    <w:rsid w:val="006E04AD"/>
    <w:rsid w:val="006E5DA9"/>
    <w:rsid w:val="006F2C83"/>
    <w:rsid w:val="006F6A3D"/>
    <w:rsid w:val="006F7D35"/>
    <w:rsid w:val="00700129"/>
    <w:rsid w:val="00702353"/>
    <w:rsid w:val="00703B4A"/>
    <w:rsid w:val="00704D51"/>
    <w:rsid w:val="00706C63"/>
    <w:rsid w:val="0071609A"/>
    <w:rsid w:val="00720B29"/>
    <w:rsid w:val="00720CAA"/>
    <w:rsid w:val="00733106"/>
    <w:rsid w:val="00734224"/>
    <w:rsid w:val="00736447"/>
    <w:rsid w:val="00742748"/>
    <w:rsid w:val="00742ABC"/>
    <w:rsid w:val="007432DF"/>
    <w:rsid w:val="00747DC1"/>
    <w:rsid w:val="007502CF"/>
    <w:rsid w:val="007516FC"/>
    <w:rsid w:val="00753008"/>
    <w:rsid w:val="00755025"/>
    <w:rsid w:val="00760FEC"/>
    <w:rsid w:val="0076215E"/>
    <w:rsid w:val="00764A89"/>
    <w:rsid w:val="007734FB"/>
    <w:rsid w:val="00773AA2"/>
    <w:rsid w:val="00776211"/>
    <w:rsid w:val="007811A8"/>
    <w:rsid w:val="0078343D"/>
    <w:rsid w:val="00790FDD"/>
    <w:rsid w:val="007A028D"/>
    <w:rsid w:val="007B20F7"/>
    <w:rsid w:val="007B26CC"/>
    <w:rsid w:val="007B45D7"/>
    <w:rsid w:val="007B6236"/>
    <w:rsid w:val="007C0FF6"/>
    <w:rsid w:val="007C2055"/>
    <w:rsid w:val="007C3DFA"/>
    <w:rsid w:val="007C60D4"/>
    <w:rsid w:val="007C6228"/>
    <w:rsid w:val="007C673F"/>
    <w:rsid w:val="007C6C41"/>
    <w:rsid w:val="007D33EC"/>
    <w:rsid w:val="007D4B14"/>
    <w:rsid w:val="007D598A"/>
    <w:rsid w:val="007D5B6E"/>
    <w:rsid w:val="007E0081"/>
    <w:rsid w:val="007E5CAE"/>
    <w:rsid w:val="007E66D8"/>
    <w:rsid w:val="007E6CAF"/>
    <w:rsid w:val="007F22E8"/>
    <w:rsid w:val="007F5C65"/>
    <w:rsid w:val="007F73F4"/>
    <w:rsid w:val="007F7E46"/>
    <w:rsid w:val="008012A0"/>
    <w:rsid w:val="00810CDB"/>
    <w:rsid w:val="008112F1"/>
    <w:rsid w:val="008175C4"/>
    <w:rsid w:val="00825D03"/>
    <w:rsid w:val="008332E6"/>
    <w:rsid w:val="008335AC"/>
    <w:rsid w:val="008414C7"/>
    <w:rsid w:val="00844200"/>
    <w:rsid w:val="008451F7"/>
    <w:rsid w:val="0085140A"/>
    <w:rsid w:val="00852283"/>
    <w:rsid w:val="008612EF"/>
    <w:rsid w:val="00862107"/>
    <w:rsid w:val="00862C0E"/>
    <w:rsid w:val="008640B2"/>
    <w:rsid w:val="00864B34"/>
    <w:rsid w:val="00865022"/>
    <w:rsid w:val="00865327"/>
    <w:rsid w:val="00865988"/>
    <w:rsid w:val="00867289"/>
    <w:rsid w:val="00867E93"/>
    <w:rsid w:val="00871FA6"/>
    <w:rsid w:val="00874CE9"/>
    <w:rsid w:val="00876307"/>
    <w:rsid w:val="0087665E"/>
    <w:rsid w:val="008879B9"/>
    <w:rsid w:val="00887D02"/>
    <w:rsid w:val="00890C4B"/>
    <w:rsid w:val="00891245"/>
    <w:rsid w:val="00892B17"/>
    <w:rsid w:val="00893969"/>
    <w:rsid w:val="008940F8"/>
    <w:rsid w:val="0089420A"/>
    <w:rsid w:val="0089686B"/>
    <w:rsid w:val="008A4D22"/>
    <w:rsid w:val="008A759E"/>
    <w:rsid w:val="008B0785"/>
    <w:rsid w:val="008B526E"/>
    <w:rsid w:val="008B6E5A"/>
    <w:rsid w:val="008B7D4A"/>
    <w:rsid w:val="008C11F2"/>
    <w:rsid w:val="008C1D2B"/>
    <w:rsid w:val="008C2EFF"/>
    <w:rsid w:val="008C3F85"/>
    <w:rsid w:val="008D0232"/>
    <w:rsid w:val="008D28A6"/>
    <w:rsid w:val="008D3295"/>
    <w:rsid w:val="008E2505"/>
    <w:rsid w:val="008E26A0"/>
    <w:rsid w:val="008E5784"/>
    <w:rsid w:val="008E5D98"/>
    <w:rsid w:val="008F05C1"/>
    <w:rsid w:val="008F39EE"/>
    <w:rsid w:val="008F5C49"/>
    <w:rsid w:val="008F6065"/>
    <w:rsid w:val="0090065C"/>
    <w:rsid w:val="0090371C"/>
    <w:rsid w:val="009141DD"/>
    <w:rsid w:val="009145AF"/>
    <w:rsid w:val="00916C06"/>
    <w:rsid w:val="009308D7"/>
    <w:rsid w:val="00931874"/>
    <w:rsid w:val="00935569"/>
    <w:rsid w:val="009366EC"/>
    <w:rsid w:val="00941A1D"/>
    <w:rsid w:val="00952ECA"/>
    <w:rsid w:val="00953395"/>
    <w:rsid w:val="009537FB"/>
    <w:rsid w:val="00957E56"/>
    <w:rsid w:val="00962A69"/>
    <w:rsid w:val="009767DC"/>
    <w:rsid w:val="0097728B"/>
    <w:rsid w:val="0098043C"/>
    <w:rsid w:val="00981F91"/>
    <w:rsid w:val="00982500"/>
    <w:rsid w:val="009859D1"/>
    <w:rsid w:val="00993B47"/>
    <w:rsid w:val="009A3174"/>
    <w:rsid w:val="009A4D5E"/>
    <w:rsid w:val="009C00DF"/>
    <w:rsid w:val="009C1607"/>
    <w:rsid w:val="009C238A"/>
    <w:rsid w:val="009C4775"/>
    <w:rsid w:val="009C4B48"/>
    <w:rsid w:val="009C7492"/>
    <w:rsid w:val="009D4FF9"/>
    <w:rsid w:val="009D5922"/>
    <w:rsid w:val="009E0AB8"/>
    <w:rsid w:val="009E2144"/>
    <w:rsid w:val="009E27E1"/>
    <w:rsid w:val="009E66AC"/>
    <w:rsid w:val="009E758C"/>
    <w:rsid w:val="009F2488"/>
    <w:rsid w:val="009F273F"/>
    <w:rsid w:val="009F31E5"/>
    <w:rsid w:val="009F3701"/>
    <w:rsid w:val="009F709C"/>
    <w:rsid w:val="00A04271"/>
    <w:rsid w:val="00A05028"/>
    <w:rsid w:val="00A066F0"/>
    <w:rsid w:val="00A1548F"/>
    <w:rsid w:val="00A1712C"/>
    <w:rsid w:val="00A21654"/>
    <w:rsid w:val="00A21A6D"/>
    <w:rsid w:val="00A22FB7"/>
    <w:rsid w:val="00A25C67"/>
    <w:rsid w:val="00A27671"/>
    <w:rsid w:val="00A30417"/>
    <w:rsid w:val="00A3189A"/>
    <w:rsid w:val="00A346E5"/>
    <w:rsid w:val="00A35B4C"/>
    <w:rsid w:val="00A3684B"/>
    <w:rsid w:val="00A36BF3"/>
    <w:rsid w:val="00A40A02"/>
    <w:rsid w:val="00A41520"/>
    <w:rsid w:val="00A42400"/>
    <w:rsid w:val="00A508DC"/>
    <w:rsid w:val="00A50B60"/>
    <w:rsid w:val="00A513B0"/>
    <w:rsid w:val="00A52F90"/>
    <w:rsid w:val="00A63817"/>
    <w:rsid w:val="00A70CF1"/>
    <w:rsid w:val="00A723C0"/>
    <w:rsid w:val="00A74B8B"/>
    <w:rsid w:val="00A77735"/>
    <w:rsid w:val="00A83168"/>
    <w:rsid w:val="00A91016"/>
    <w:rsid w:val="00A91170"/>
    <w:rsid w:val="00A92115"/>
    <w:rsid w:val="00A92C3C"/>
    <w:rsid w:val="00A935CA"/>
    <w:rsid w:val="00A93706"/>
    <w:rsid w:val="00AA02E0"/>
    <w:rsid w:val="00AA4359"/>
    <w:rsid w:val="00AA6DA6"/>
    <w:rsid w:val="00AA7336"/>
    <w:rsid w:val="00AA78CC"/>
    <w:rsid w:val="00AB09DD"/>
    <w:rsid w:val="00AC0908"/>
    <w:rsid w:val="00AC2DD4"/>
    <w:rsid w:val="00AC4157"/>
    <w:rsid w:val="00AD488F"/>
    <w:rsid w:val="00AD733D"/>
    <w:rsid w:val="00AE173B"/>
    <w:rsid w:val="00AE7082"/>
    <w:rsid w:val="00AF018C"/>
    <w:rsid w:val="00B03650"/>
    <w:rsid w:val="00B0502F"/>
    <w:rsid w:val="00B0570A"/>
    <w:rsid w:val="00B10023"/>
    <w:rsid w:val="00B12D3A"/>
    <w:rsid w:val="00B149F7"/>
    <w:rsid w:val="00B204F5"/>
    <w:rsid w:val="00B216CD"/>
    <w:rsid w:val="00B25180"/>
    <w:rsid w:val="00B251F3"/>
    <w:rsid w:val="00B2520F"/>
    <w:rsid w:val="00B26D3A"/>
    <w:rsid w:val="00B27F21"/>
    <w:rsid w:val="00B3135D"/>
    <w:rsid w:val="00B40923"/>
    <w:rsid w:val="00B417EB"/>
    <w:rsid w:val="00B46056"/>
    <w:rsid w:val="00B46D56"/>
    <w:rsid w:val="00B474B4"/>
    <w:rsid w:val="00B51F75"/>
    <w:rsid w:val="00B57712"/>
    <w:rsid w:val="00B60672"/>
    <w:rsid w:val="00B60806"/>
    <w:rsid w:val="00B640EA"/>
    <w:rsid w:val="00B71E35"/>
    <w:rsid w:val="00B74D90"/>
    <w:rsid w:val="00B75E58"/>
    <w:rsid w:val="00B7699E"/>
    <w:rsid w:val="00B81F51"/>
    <w:rsid w:val="00B823E1"/>
    <w:rsid w:val="00B8454C"/>
    <w:rsid w:val="00B92C4F"/>
    <w:rsid w:val="00B92CAB"/>
    <w:rsid w:val="00B94A84"/>
    <w:rsid w:val="00B95618"/>
    <w:rsid w:val="00B95BA9"/>
    <w:rsid w:val="00B962A3"/>
    <w:rsid w:val="00BA12DD"/>
    <w:rsid w:val="00BA7BBD"/>
    <w:rsid w:val="00BB0A1D"/>
    <w:rsid w:val="00BB0C97"/>
    <w:rsid w:val="00BB1D3D"/>
    <w:rsid w:val="00BB47AB"/>
    <w:rsid w:val="00BB5568"/>
    <w:rsid w:val="00BB7815"/>
    <w:rsid w:val="00BD0068"/>
    <w:rsid w:val="00BD0084"/>
    <w:rsid w:val="00BD052D"/>
    <w:rsid w:val="00BD40EA"/>
    <w:rsid w:val="00BD7F87"/>
    <w:rsid w:val="00BE1EB3"/>
    <w:rsid w:val="00BE24B2"/>
    <w:rsid w:val="00BE3579"/>
    <w:rsid w:val="00BE4BF3"/>
    <w:rsid w:val="00BE5B48"/>
    <w:rsid w:val="00BF046B"/>
    <w:rsid w:val="00BF04D4"/>
    <w:rsid w:val="00BF2BEA"/>
    <w:rsid w:val="00BF3D54"/>
    <w:rsid w:val="00BF7996"/>
    <w:rsid w:val="00C00199"/>
    <w:rsid w:val="00C00D46"/>
    <w:rsid w:val="00C04B74"/>
    <w:rsid w:val="00C11EC5"/>
    <w:rsid w:val="00C13D6C"/>
    <w:rsid w:val="00C1795F"/>
    <w:rsid w:val="00C258A2"/>
    <w:rsid w:val="00C3052D"/>
    <w:rsid w:val="00C3207A"/>
    <w:rsid w:val="00C3439D"/>
    <w:rsid w:val="00C364A6"/>
    <w:rsid w:val="00C36B77"/>
    <w:rsid w:val="00C409B3"/>
    <w:rsid w:val="00C4558A"/>
    <w:rsid w:val="00C4665E"/>
    <w:rsid w:val="00C47D65"/>
    <w:rsid w:val="00C519DA"/>
    <w:rsid w:val="00C530FD"/>
    <w:rsid w:val="00C553B9"/>
    <w:rsid w:val="00C72065"/>
    <w:rsid w:val="00C74C02"/>
    <w:rsid w:val="00C81C1A"/>
    <w:rsid w:val="00C82433"/>
    <w:rsid w:val="00C85427"/>
    <w:rsid w:val="00C90B18"/>
    <w:rsid w:val="00C96339"/>
    <w:rsid w:val="00CA0D9C"/>
    <w:rsid w:val="00CA2525"/>
    <w:rsid w:val="00CB0F2B"/>
    <w:rsid w:val="00CB3A2B"/>
    <w:rsid w:val="00CB4805"/>
    <w:rsid w:val="00CC075E"/>
    <w:rsid w:val="00CC276B"/>
    <w:rsid w:val="00CC7CF3"/>
    <w:rsid w:val="00CD25CB"/>
    <w:rsid w:val="00CD4707"/>
    <w:rsid w:val="00CD4A8A"/>
    <w:rsid w:val="00CD7ACA"/>
    <w:rsid w:val="00CE0EB7"/>
    <w:rsid w:val="00CE23D9"/>
    <w:rsid w:val="00CE6B2E"/>
    <w:rsid w:val="00CE78A5"/>
    <w:rsid w:val="00CF0078"/>
    <w:rsid w:val="00CF2AB0"/>
    <w:rsid w:val="00CF418D"/>
    <w:rsid w:val="00CF7238"/>
    <w:rsid w:val="00D00E41"/>
    <w:rsid w:val="00D03337"/>
    <w:rsid w:val="00D05117"/>
    <w:rsid w:val="00D12EC9"/>
    <w:rsid w:val="00D168E9"/>
    <w:rsid w:val="00D2039E"/>
    <w:rsid w:val="00D20870"/>
    <w:rsid w:val="00D219F5"/>
    <w:rsid w:val="00D30099"/>
    <w:rsid w:val="00D312EB"/>
    <w:rsid w:val="00D323F9"/>
    <w:rsid w:val="00D34FDE"/>
    <w:rsid w:val="00D3616A"/>
    <w:rsid w:val="00D41C6A"/>
    <w:rsid w:val="00D42189"/>
    <w:rsid w:val="00D46435"/>
    <w:rsid w:val="00D5384E"/>
    <w:rsid w:val="00D53E20"/>
    <w:rsid w:val="00D60272"/>
    <w:rsid w:val="00D66342"/>
    <w:rsid w:val="00D71FFB"/>
    <w:rsid w:val="00D75EFF"/>
    <w:rsid w:val="00D86F60"/>
    <w:rsid w:val="00D91AAC"/>
    <w:rsid w:val="00D9258B"/>
    <w:rsid w:val="00D93DF6"/>
    <w:rsid w:val="00D948B3"/>
    <w:rsid w:val="00D97069"/>
    <w:rsid w:val="00DA1382"/>
    <w:rsid w:val="00DA20A1"/>
    <w:rsid w:val="00DA234E"/>
    <w:rsid w:val="00DB1545"/>
    <w:rsid w:val="00DB38E8"/>
    <w:rsid w:val="00DB54D1"/>
    <w:rsid w:val="00DB5962"/>
    <w:rsid w:val="00DB5BD9"/>
    <w:rsid w:val="00DD109C"/>
    <w:rsid w:val="00DD1803"/>
    <w:rsid w:val="00DD1D5E"/>
    <w:rsid w:val="00DD517B"/>
    <w:rsid w:val="00DD57AB"/>
    <w:rsid w:val="00DD7365"/>
    <w:rsid w:val="00DE1822"/>
    <w:rsid w:val="00DE1B5E"/>
    <w:rsid w:val="00DE33F2"/>
    <w:rsid w:val="00DE3E2F"/>
    <w:rsid w:val="00DE3E45"/>
    <w:rsid w:val="00DE79EC"/>
    <w:rsid w:val="00DF3920"/>
    <w:rsid w:val="00E004B8"/>
    <w:rsid w:val="00E11B1D"/>
    <w:rsid w:val="00E13FF6"/>
    <w:rsid w:val="00E14641"/>
    <w:rsid w:val="00E16BC9"/>
    <w:rsid w:val="00E202CD"/>
    <w:rsid w:val="00E21F17"/>
    <w:rsid w:val="00E22BC9"/>
    <w:rsid w:val="00E230CA"/>
    <w:rsid w:val="00E26973"/>
    <w:rsid w:val="00E27DD4"/>
    <w:rsid w:val="00E3180D"/>
    <w:rsid w:val="00E32C6E"/>
    <w:rsid w:val="00E358C2"/>
    <w:rsid w:val="00E421A3"/>
    <w:rsid w:val="00E439CC"/>
    <w:rsid w:val="00E5141F"/>
    <w:rsid w:val="00E51A42"/>
    <w:rsid w:val="00E55453"/>
    <w:rsid w:val="00E62256"/>
    <w:rsid w:val="00E63185"/>
    <w:rsid w:val="00E667DF"/>
    <w:rsid w:val="00E70C5A"/>
    <w:rsid w:val="00E71225"/>
    <w:rsid w:val="00E756F7"/>
    <w:rsid w:val="00E77712"/>
    <w:rsid w:val="00E81338"/>
    <w:rsid w:val="00E8561F"/>
    <w:rsid w:val="00E938A4"/>
    <w:rsid w:val="00E95685"/>
    <w:rsid w:val="00EA1323"/>
    <w:rsid w:val="00EA66D4"/>
    <w:rsid w:val="00EB29A5"/>
    <w:rsid w:val="00EB4B56"/>
    <w:rsid w:val="00EB4BC8"/>
    <w:rsid w:val="00EB6567"/>
    <w:rsid w:val="00EB7640"/>
    <w:rsid w:val="00EC019E"/>
    <w:rsid w:val="00EC2085"/>
    <w:rsid w:val="00EC33F2"/>
    <w:rsid w:val="00EC3FF8"/>
    <w:rsid w:val="00EC6F22"/>
    <w:rsid w:val="00ED0EF4"/>
    <w:rsid w:val="00ED1E6A"/>
    <w:rsid w:val="00ED28C3"/>
    <w:rsid w:val="00ED7691"/>
    <w:rsid w:val="00EE3C4D"/>
    <w:rsid w:val="00EE4DA8"/>
    <w:rsid w:val="00EF0E16"/>
    <w:rsid w:val="00EF105F"/>
    <w:rsid w:val="00EF177F"/>
    <w:rsid w:val="00EF68D6"/>
    <w:rsid w:val="00EF6BEF"/>
    <w:rsid w:val="00F07E20"/>
    <w:rsid w:val="00F11A75"/>
    <w:rsid w:val="00F12862"/>
    <w:rsid w:val="00F20424"/>
    <w:rsid w:val="00F20F70"/>
    <w:rsid w:val="00F21918"/>
    <w:rsid w:val="00F22A7E"/>
    <w:rsid w:val="00F237E9"/>
    <w:rsid w:val="00F40F8B"/>
    <w:rsid w:val="00F42A21"/>
    <w:rsid w:val="00F46E7D"/>
    <w:rsid w:val="00F5048A"/>
    <w:rsid w:val="00F50671"/>
    <w:rsid w:val="00F51920"/>
    <w:rsid w:val="00F51B98"/>
    <w:rsid w:val="00F610EC"/>
    <w:rsid w:val="00F64DD3"/>
    <w:rsid w:val="00F653B8"/>
    <w:rsid w:val="00F66B96"/>
    <w:rsid w:val="00F72232"/>
    <w:rsid w:val="00F730A6"/>
    <w:rsid w:val="00F7618A"/>
    <w:rsid w:val="00F80FEB"/>
    <w:rsid w:val="00F83910"/>
    <w:rsid w:val="00F855E4"/>
    <w:rsid w:val="00F9130D"/>
    <w:rsid w:val="00F91619"/>
    <w:rsid w:val="00F91765"/>
    <w:rsid w:val="00F92D89"/>
    <w:rsid w:val="00F93283"/>
    <w:rsid w:val="00F93AAE"/>
    <w:rsid w:val="00F94ABB"/>
    <w:rsid w:val="00FA44F6"/>
    <w:rsid w:val="00FA4774"/>
    <w:rsid w:val="00FA722C"/>
    <w:rsid w:val="00FB4035"/>
    <w:rsid w:val="00FB417A"/>
    <w:rsid w:val="00FB7F9F"/>
    <w:rsid w:val="00FC6237"/>
    <w:rsid w:val="00FC70AF"/>
    <w:rsid w:val="00FC7A2B"/>
    <w:rsid w:val="00FC7C17"/>
    <w:rsid w:val="00FD0CF3"/>
    <w:rsid w:val="00FD2E6B"/>
    <w:rsid w:val="00FD2F4A"/>
    <w:rsid w:val="00FD4831"/>
    <w:rsid w:val="00FD7D57"/>
    <w:rsid w:val="00FD7DD6"/>
    <w:rsid w:val="00FE1678"/>
    <w:rsid w:val="00FE21E7"/>
    <w:rsid w:val="00FE2300"/>
    <w:rsid w:val="00FE543F"/>
    <w:rsid w:val="00FE6D2E"/>
    <w:rsid w:val="00FF19CC"/>
    <w:rsid w:val="00FF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280D6"/>
  <w15:chartTrackingRefBased/>
  <w15:docId w15:val="{AC8AD4FF-8456-4482-ADD5-0AB70E7E2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2D89"/>
    <w:pPr>
      <w:keepNext/>
      <w:keepLines/>
      <w:spacing w:before="360" w:after="80"/>
      <w:outlineLvl w:val="0"/>
    </w:pPr>
    <w:rPr>
      <w:rFonts w:eastAsiaTheme="majorEastAsia"/>
      <w:color w:val="0F4761" w:themeColor="accent1" w:themeShade="BF"/>
      <w:sz w:val="40"/>
      <w:szCs w:val="40"/>
    </w:rPr>
  </w:style>
  <w:style w:type="paragraph" w:styleId="Heading2">
    <w:name w:val="heading 2"/>
    <w:basedOn w:val="Normal"/>
    <w:next w:val="Normal"/>
    <w:link w:val="Heading2Char"/>
    <w:uiPriority w:val="9"/>
    <w:semiHidden/>
    <w:unhideWhenUsed/>
    <w:qFormat/>
    <w:rsid w:val="00F92D89"/>
    <w:pPr>
      <w:keepNext/>
      <w:keepLines/>
      <w:spacing w:before="160" w:after="80"/>
      <w:outlineLvl w:val="1"/>
    </w:pPr>
    <w:rPr>
      <w:rFonts w:eastAsiaTheme="majorEastAsia"/>
      <w:color w:val="0F4761" w:themeColor="accent1" w:themeShade="BF"/>
      <w:sz w:val="32"/>
      <w:szCs w:val="32"/>
    </w:rPr>
  </w:style>
  <w:style w:type="paragraph" w:styleId="Heading3">
    <w:name w:val="heading 3"/>
    <w:basedOn w:val="Normal"/>
    <w:next w:val="Normal"/>
    <w:link w:val="Heading3Char"/>
    <w:uiPriority w:val="9"/>
    <w:semiHidden/>
    <w:unhideWhenUsed/>
    <w:qFormat/>
    <w:rsid w:val="00F92D89"/>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F92D89"/>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F92D89"/>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F92D89"/>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F92D89"/>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F92D89"/>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F92D89"/>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251EF0"/>
    <w:pPr>
      <w:framePr w:w="7920" w:h="1980" w:hRule="exact" w:hSpace="180" w:wrap="auto" w:hAnchor="page" w:xAlign="center" w:yAlign="bottom"/>
      <w:spacing w:after="0" w:line="240" w:lineRule="auto"/>
      <w:ind w:left="2880"/>
    </w:pPr>
    <w:rPr>
      <w:rFonts w:ascii="Comic Sans MS" w:eastAsiaTheme="majorEastAsia" w:hAnsi="Comic Sans MS"/>
      <w:b/>
      <w:color w:val="002060"/>
    </w:rPr>
  </w:style>
  <w:style w:type="character" w:customStyle="1" w:styleId="Heading1Char">
    <w:name w:val="Heading 1 Char"/>
    <w:basedOn w:val="DefaultParagraphFont"/>
    <w:link w:val="Heading1"/>
    <w:uiPriority w:val="9"/>
    <w:rsid w:val="00F92D89"/>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F92D89"/>
    <w:rPr>
      <w:rFonts w:eastAsiaTheme="majorEastAsia"/>
      <w:color w:val="0F4761" w:themeColor="accent1" w:themeShade="BF"/>
      <w:sz w:val="32"/>
      <w:szCs w:val="32"/>
    </w:rPr>
  </w:style>
  <w:style w:type="character" w:customStyle="1" w:styleId="Heading3Char">
    <w:name w:val="Heading 3 Char"/>
    <w:basedOn w:val="DefaultParagraphFont"/>
    <w:link w:val="Heading3"/>
    <w:uiPriority w:val="9"/>
    <w:semiHidden/>
    <w:rsid w:val="00F92D89"/>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F92D89"/>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F92D89"/>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F92D89"/>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F92D89"/>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F92D89"/>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F92D89"/>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F92D89"/>
    <w:pPr>
      <w:spacing w:after="80" w:line="240" w:lineRule="auto"/>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F92D89"/>
    <w:rPr>
      <w:rFonts w:eastAsiaTheme="majorEastAsia"/>
      <w:spacing w:val="-10"/>
      <w:kern w:val="28"/>
      <w:sz w:val="56"/>
      <w:szCs w:val="56"/>
    </w:rPr>
  </w:style>
  <w:style w:type="paragraph" w:styleId="Subtitle">
    <w:name w:val="Subtitle"/>
    <w:basedOn w:val="Normal"/>
    <w:next w:val="Normal"/>
    <w:link w:val="SubtitleChar"/>
    <w:uiPriority w:val="11"/>
    <w:qFormat/>
    <w:rsid w:val="00F92D89"/>
    <w:pPr>
      <w:numPr>
        <w:ilvl w:val="1"/>
      </w:numPr>
    </w:pPr>
    <w:rPr>
      <w:rFonts w:asciiTheme="minorHAnsi" w:eastAsiaTheme="majorEastAsia" w:hAnsiTheme="minorHAnsi"/>
      <w:color w:val="595959" w:themeColor="text1" w:themeTint="A6"/>
      <w:spacing w:val="15"/>
      <w:sz w:val="28"/>
      <w:szCs w:val="28"/>
    </w:rPr>
  </w:style>
  <w:style w:type="character" w:customStyle="1" w:styleId="SubtitleChar">
    <w:name w:val="Subtitle Char"/>
    <w:basedOn w:val="DefaultParagraphFont"/>
    <w:link w:val="Subtitle"/>
    <w:uiPriority w:val="11"/>
    <w:rsid w:val="00F92D89"/>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F92D89"/>
    <w:pPr>
      <w:spacing w:before="160"/>
      <w:jc w:val="center"/>
    </w:pPr>
    <w:rPr>
      <w:i/>
      <w:iCs/>
      <w:color w:val="404040" w:themeColor="text1" w:themeTint="BF"/>
    </w:rPr>
  </w:style>
  <w:style w:type="character" w:customStyle="1" w:styleId="QuoteChar">
    <w:name w:val="Quote Char"/>
    <w:basedOn w:val="DefaultParagraphFont"/>
    <w:link w:val="Quote"/>
    <w:uiPriority w:val="29"/>
    <w:rsid w:val="00F92D89"/>
    <w:rPr>
      <w:i/>
      <w:iCs/>
      <w:color w:val="404040" w:themeColor="text1" w:themeTint="BF"/>
    </w:rPr>
  </w:style>
  <w:style w:type="paragraph" w:styleId="ListParagraph">
    <w:name w:val="List Paragraph"/>
    <w:basedOn w:val="Normal"/>
    <w:uiPriority w:val="34"/>
    <w:qFormat/>
    <w:rsid w:val="00F92D89"/>
    <w:pPr>
      <w:ind w:left="720"/>
      <w:contextualSpacing/>
    </w:pPr>
  </w:style>
  <w:style w:type="character" w:styleId="IntenseEmphasis">
    <w:name w:val="Intense Emphasis"/>
    <w:basedOn w:val="DefaultParagraphFont"/>
    <w:uiPriority w:val="21"/>
    <w:qFormat/>
    <w:rsid w:val="00F92D89"/>
    <w:rPr>
      <w:i/>
      <w:iCs/>
      <w:color w:val="0F4761" w:themeColor="accent1" w:themeShade="BF"/>
    </w:rPr>
  </w:style>
  <w:style w:type="paragraph" w:styleId="IntenseQuote">
    <w:name w:val="Intense Quote"/>
    <w:basedOn w:val="Normal"/>
    <w:next w:val="Normal"/>
    <w:link w:val="IntenseQuoteChar"/>
    <w:uiPriority w:val="30"/>
    <w:qFormat/>
    <w:rsid w:val="00F92D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2D89"/>
    <w:rPr>
      <w:i/>
      <w:iCs/>
      <w:color w:val="0F4761" w:themeColor="accent1" w:themeShade="BF"/>
    </w:rPr>
  </w:style>
  <w:style w:type="character" w:styleId="IntenseReference">
    <w:name w:val="Intense Reference"/>
    <w:basedOn w:val="DefaultParagraphFont"/>
    <w:uiPriority w:val="32"/>
    <w:qFormat/>
    <w:rsid w:val="00F92D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2500</TotalTime>
  <Pages>6</Pages>
  <Words>1715</Words>
  <Characters>9776</Characters>
  <Application>Microsoft Office Word</Application>
  <DocSecurity>0</DocSecurity>
  <Lines>81</Lines>
  <Paragraphs>22</Paragraphs>
  <ScaleCrop>false</ScaleCrop>
  <Company/>
  <LinksUpToDate>false</LinksUpToDate>
  <CharactersWithSpaces>11469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Yacklon</dc:creator>
  <cp:keywords/>
  <dc:description/>
  <cp:lastModifiedBy>Nicole Yacklon</cp:lastModifiedBy>
  <cp:revision>238</cp:revision>
  <cp:lastPrinted>2026-09-11T15:33:00Z</cp:lastPrinted>
  <dcterms:created xsi:type="dcterms:W3CDTF">2026-09-02T14:34:00Z</dcterms:created>
  <dcterms:modified xsi:type="dcterms:W3CDTF">2026-09-11T16:08:00Z</dcterms:modified>
</cp:coreProperties>
</file>