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99CA7" w14:textId="021EF3E9" w:rsidR="00E20359" w:rsidRPr="004C6B69" w:rsidRDefault="004C6B69" w:rsidP="00C631AD">
      <w:pPr>
        <w:pStyle w:val="isselectedend"/>
        <w:spacing w:before="0" w:beforeAutospacing="0" w:after="0" w:afterAutospacing="0"/>
        <w:jc w:val="center"/>
      </w:pPr>
      <w:r>
        <w:rPr>
          <w:rStyle w:val="Strong"/>
          <w:b w:val="0"/>
          <w:bCs w:val="0"/>
          <w:sz w:val="28"/>
          <w:szCs w:val="28"/>
        </w:rPr>
        <w:t>Zoning Board of Appeals Minutes</w:t>
      </w:r>
      <w:r w:rsidR="00E20359" w:rsidRPr="004C6B69">
        <w:br/>
      </w:r>
      <w:r w:rsidR="00E20359" w:rsidRPr="004C6B69">
        <w:rPr>
          <w:rStyle w:val="Strong"/>
          <w:b w:val="0"/>
          <w:bCs w:val="0"/>
        </w:rPr>
        <w:t xml:space="preserve">September </w:t>
      </w:r>
      <w:r>
        <w:rPr>
          <w:rStyle w:val="Strong"/>
          <w:b w:val="0"/>
          <w:bCs w:val="0"/>
        </w:rPr>
        <w:t>15, 2026</w:t>
      </w:r>
    </w:p>
    <w:p w14:paraId="100F1486" w14:textId="77777777" w:rsidR="00777B3B" w:rsidRDefault="00777B3B" w:rsidP="00C631AD">
      <w:pPr>
        <w:tabs>
          <w:tab w:val="left" w:pos="1080"/>
        </w:tabs>
        <w:spacing w:after="0" w:line="240" w:lineRule="auto"/>
        <w:rPr>
          <w:rFonts w:ascii="Times New Roman" w:eastAsia="Times New Roman" w:hAnsi="Times New Roman" w:cs="Times New Roman"/>
          <w:kern w:val="0"/>
          <w14:ligatures w14:val="none"/>
        </w:rPr>
      </w:pPr>
    </w:p>
    <w:p w14:paraId="1B7BE971" w14:textId="566F8A07" w:rsidR="00777B3B" w:rsidRDefault="00777B3B" w:rsidP="00C631AD">
      <w:pPr>
        <w:tabs>
          <w:tab w:val="left" w:pos="1080"/>
        </w:tabs>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Present:</w:t>
      </w:r>
      <w:r>
        <w:rPr>
          <w:rFonts w:ascii="Times New Roman" w:eastAsia="Times New Roman" w:hAnsi="Times New Roman" w:cs="Times New Roman"/>
          <w:kern w:val="0"/>
          <w14:ligatures w14:val="none"/>
        </w:rPr>
        <w:tab/>
        <w:t>Bruce Kidder</w:t>
      </w:r>
    </w:p>
    <w:p w14:paraId="41767542" w14:textId="373A18D2" w:rsidR="00777B3B" w:rsidRDefault="00777B3B" w:rsidP="00C631AD">
      <w:pPr>
        <w:tabs>
          <w:tab w:val="left" w:pos="1080"/>
        </w:tabs>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Gary Starr</w:t>
      </w:r>
    </w:p>
    <w:p w14:paraId="787D3CDD" w14:textId="05602E96" w:rsidR="00777B3B" w:rsidRDefault="00777B3B" w:rsidP="00C631AD">
      <w:pPr>
        <w:tabs>
          <w:tab w:val="left" w:pos="1080"/>
        </w:tabs>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Joe Flikkema</w:t>
      </w:r>
    </w:p>
    <w:p w14:paraId="0A2B54B0" w14:textId="77777777" w:rsidR="00ED4D3A" w:rsidRDefault="00ED4D3A" w:rsidP="00C631AD">
      <w:pPr>
        <w:pStyle w:val="isselectedend"/>
        <w:spacing w:before="0" w:beforeAutospacing="0" w:after="0" w:afterAutospacing="0"/>
        <w:jc w:val="both"/>
      </w:pPr>
    </w:p>
    <w:p w14:paraId="039815F9" w14:textId="0ED7DC4E" w:rsidR="00777B3B" w:rsidRDefault="00777B3B" w:rsidP="00C631AD">
      <w:pPr>
        <w:pStyle w:val="isselectedend"/>
        <w:spacing w:before="0" w:beforeAutospacing="0" w:after="0" w:afterAutospacing="0"/>
        <w:jc w:val="both"/>
      </w:pPr>
      <w:r>
        <w:t xml:space="preserve">Present at the meeting in person: Town Attorney Joel Seachrist, </w:t>
      </w:r>
      <w:r w:rsidR="00A41E5C">
        <w:t xml:space="preserve">Peter Bednarz, </w:t>
      </w:r>
      <w:r w:rsidR="00D22E18">
        <w:t>Robert Rummel, Lawrence Rejman, David Goris, Joel Davis, Christopher Davis, Helen Davis, Cynthia Rogowski, and Thomas Myers.</w:t>
      </w:r>
    </w:p>
    <w:p w14:paraId="6C10C821" w14:textId="77777777" w:rsidR="00C631AD" w:rsidRDefault="00C631AD" w:rsidP="00C631AD">
      <w:pPr>
        <w:pStyle w:val="isselectedend"/>
        <w:spacing w:before="0" w:beforeAutospacing="0" w:after="0" w:afterAutospacing="0"/>
        <w:jc w:val="both"/>
      </w:pPr>
    </w:p>
    <w:p w14:paraId="303279EB" w14:textId="59DF7177" w:rsidR="00777B3B" w:rsidRDefault="008F409A" w:rsidP="00C631AD">
      <w:pPr>
        <w:pStyle w:val="isselectedend"/>
        <w:spacing w:before="0" w:beforeAutospacing="0" w:after="0" w:afterAutospacing="0"/>
        <w:jc w:val="both"/>
      </w:pPr>
      <w:r>
        <w:t>A public hearing before the Zoning Board of Appeals of the Town of Busti was held on Tuesday, September 15, 2026, at 6:30 p.m. at the Town of Busti Administrat</w:t>
      </w:r>
      <w:r w:rsidR="00205780">
        <w:t>ion Building, 125 Chautauqua Avenue, Lakewood, New York. The public hearing was rescheduled from August 26, 2026.</w:t>
      </w:r>
    </w:p>
    <w:p w14:paraId="4CCBFD83" w14:textId="77777777" w:rsidR="00ED4D3A" w:rsidRDefault="00ED4D3A" w:rsidP="00C631AD">
      <w:pPr>
        <w:pStyle w:val="isselectedend"/>
        <w:spacing w:before="0" w:beforeAutospacing="0" w:after="0" w:afterAutospacing="0"/>
        <w:jc w:val="both"/>
      </w:pPr>
    </w:p>
    <w:p w14:paraId="16DB992C" w14:textId="7C6F16D6" w:rsidR="00E20359" w:rsidRPr="004C6B69" w:rsidRDefault="00E20359" w:rsidP="00C631AD">
      <w:pPr>
        <w:pStyle w:val="isselectedend"/>
        <w:spacing w:before="0" w:beforeAutospacing="0" w:after="0" w:afterAutospacing="0"/>
        <w:jc w:val="both"/>
      </w:pPr>
      <w:r w:rsidRPr="004C6B69">
        <w:t>The Zoning Board of Appeals meeting was called to order at 125 Chautauqua Avenue</w:t>
      </w:r>
      <w:r w:rsidR="00DD02ED">
        <w:t xml:space="preserve"> at 6:30 p.m. by Bruce Kidder.</w:t>
      </w:r>
    </w:p>
    <w:p w14:paraId="71B9DAA5" w14:textId="77777777" w:rsidR="00ED4D3A" w:rsidRDefault="00ED4D3A" w:rsidP="00C631AD">
      <w:pPr>
        <w:pStyle w:val="isselectedend"/>
        <w:spacing w:before="0" w:beforeAutospacing="0" w:after="0" w:afterAutospacing="0"/>
        <w:jc w:val="both"/>
      </w:pPr>
    </w:p>
    <w:p w14:paraId="0A6BC078" w14:textId="48C9687A" w:rsidR="00E20359" w:rsidRPr="004C6B69" w:rsidRDefault="00E20359" w:rsidP="00C631AD">
      <w:pPr>
        <w:pStyle w:val="isselectedend"/>
        <w:spacing w:before="0" w:beforeAutospacing="0" w:after="0" w:afterAutospacing="0"/>
        <w:jc w:val="both"/>
      </w:pPr>
      <w:r w:rsidRPr="004C6B69">
        <w:t xml:space="preserve">The Board discussed the minutes from the previous meeting. It was noted that the minutes are provided </w:t>
      </w:r>
      <w:r w:rsidR="00986669" w:rsidRPr="004C6B69">
        <w:t>for</w:t>
      </w:r>
      <w:r w:rsidRPr="004C6B69">
        <w:t xml:space="preserve"> the members for review and that any errors or corrections should be brought forward at the following meeting.</w:t>
      </w:r>
      <w:r w:rsidR="00986669">
        <w:t xml:space="preserve"> </w:t>
      </w:r>
      <w:r w:rsidRPr="004C6B69">
        <w:t>The Board also discussed the variance test and clarified</w:t>
      </w:r>
      <w:r w:rsidR="00986669">
        <w:t xml:space="preserve"> any confusion regarding</w:t>
      </w:r>
      <w:r w:rsidRPr="004C6B69">
        <w:t xml:space="preserve"> the determination portion of the variance form. The Board discussed that the determination at the bottom of the form requires the Board to indicate whether the benefit to the applicant does or does not outweigh the detriment to the neighborhood or community.</w:t>
      </w:r>
    </w:p>
    <w:p w14:paraId="39550CC6" w14:textId="77777777" w:rsidR="00ED4D3A" w:rsidRDefault="00ED4D3A" w:rsidP="00C631AD">
      <w:pPr>
        <w:pStyle w:val="isselectedend"/>
        <w:spacing w:before="0" w:beforeAutospacing="0" w:after="0" w:afterAutospacing="0"/>
        <w:jc w:val="both"/>
      </w:pPr>
    </w:p>
    <w:p w14:paraId="1163E8BC" w14:textId="0205F357" w:rsidR="00E20359" w:rsidRPr="004C6B69" w:rsidRDefault="00E20359" w:rsidP="00C631AD">
      <w:pPr>
        <w:pStyle w:val="isselectedend"/>
        <w:spacing w:before="0" w:beforeAutospacing="0" w:after="0" w:afterAutospacing="0"/>
        <w:jc w:val="both"/>
      </w:pPr>
      <w:r w:rsidRPr="004C6B69">
        <w:t xml:space="preserve">The Board reviewed the application of Robert </w:t>
      </w:r>
      <w:r w:rsidR="000F58AB">
        <w:t>Corp</w:t>
      </w:r>
      <w:r w:rsidRPr="004C6B69">
        <w:t>, Hamburg, New York, for an area variance to place a 10</w:t>
      </w:r>
      <w:r w:rsidR="000F58AB">
        <w:t>’x12’</w:t>
      </w:r>
      <w:r w:rsidRPr="004C6B69">
        <w:t xml:space="preserve"> shed on property located at 2445 Lakeside Drive, Ashville, New York</w:t>
      </w:r>
      <w:r w:rsidR="006F4E73">
        <w:t>. The property is owned by him and</w:t>
      </w:r>
      <w:r w:rsidRPr="004C6B69">
        <w:t xml:space="preserve"> known as Section 367.20, Block 3, Lot 21 of the official tax map</w:t>
      </w:r>
      <w:r w:rsidR="006F4E73">
        <w:t xml:space="preserve"> of the Town of Busti. The property </w:t>
      </w:r>
      <w:proofErr w:type="gramStart"/>
      <w:r w:rsidR="006F4E73">
        <w:t>is located in</w:t>
      </w:r>
      <w:proofErr w:type="gramEnd"/>
      <w:r w:rsidR="006F4E73">
        <w:t xml:space="preserve"> the Lakeshore Residential District.</w:t>
      </w:r>
      <w:r w:rsidR="004E5A4A">
        <w:t xml:space="preserve"> </w:t>
      </w:r>
      <w:r w:rsidRPr="004C6B69">
        <w:t xml:space="preserve">The proposed shed would be located approximately six feet onto the spoils area and five feet from the property line. </w:t>
      </w:r>
      <w:r w:rsidR="00057983">
        <w:t xml:space="preserve">The initial plan was for the shed to be placed on the </w:t>
      </w:r>
      <w:r w:rsidR="00D05C0D">
        <w:t>S</w:t>
      </w:r>
      <w:r w:rsidR="00057983">
        <w:t>outhwest corner of the property. During a visit to the property made by Bruce Kidder,</w:t>
      </w:r>
      <w:r w:rsidR="00C36F1E">
        <w:t xml:space="preserve"> it was mentioned by Robert </w:t>
      </w:r>
      <w:proofErr w:type="gramStart"/>
      <w:r w:rsidR="00C36F1E">
        <w:t>Corp,</w:t>
      </w:r>
      <w:proofErr w:type="gramEnd"/>
      <w:r w:rsidR="00C36F1E">
        <w:t xml:space="preserve"> that the proposed location of the shed would interfere with a neighbor’s view of the lake. </w:t>
      </w:r>
      <w:r w:rsidRPr="004C6B69">
        <w:t>The applicant proposed locating the shed on the</w:t>
      </w:r>
      <w:r w:rsidR="00D05C0D">
        <w:t xml:space="preserve"> Northwest corner of the property,</w:t>
      </w:r>
      <w:r w:rsidRPr="004C6B69">
        <w:t xml:space="preserve"> opposite side of the property from what was shown on the original map </w:t>
      </w:r>
      <w:r w:rsidR="00C36F1E" w:rsidRPr="004C6B69">
        <w:t>to</w:t>
      </w:r>
      <w:r w:rsidRPr="004C6B69">
        <w:t xml:space="preserve"> avoid blocking a neighbor's view of the lake.</w:t>
      </w:r>
    </w:p>
    <w:p w14:paraId="67D3AA14" w14:textId="77777777" w:rsidR="00ED4D3A" w:rsidRDefault="00ED4D3A" w:rsidP="00C631AD">
      <w:pPr>
        <w:pStyle w:val="isselectedend"/>
        <w:spacing w:before="0" w:beforeAutospacing="0" w:after="0" w:afterAutospacing="0"/>
        <w:jc w:val="both"/>
      </w:pPr>
    </w:p>
    <w:p w14:paraId="40E42933" w14:textId="3B5C87D4" w:rsidR="00E20359" w:rsidRPr="004C6B69" w:rsidRDefault="00E20359" w:rsidP="00C631AD">
      <w:pPr>
        <w:pStyle w:val="isselectedend"/>
        <w:spacing w:before="0" w:beforeAutospacing="0" w:after="0" w:afterAutospacing="0"/>
        <w:jc w:val="both"/>
      </w:pPr>
      <w:r w:rsidRPr="004C6B69">
        <w:t xml:space="preserve">The Board discussed the Town Board's </w:t>
      </w:r>
      <w:r w:rsidR="006B7240">
        <w:t>Local Law No. 2</w:t>
      </w:r>
      <w:r w:rsidRPr="004C6B69">
        <w:t xml:space="preserve"> adopted in 2005 concerning structures located within the spoils area of the</w:t>
      </w:r>
      <w:r w:rsidR="006B7240">
        <w:t xml:space="preserve"> </w:t>
      </w:r>
      <w:proofErr w:type="spellStart"/>
      <w:r w:rsidR="006B7240">
        <w:t>Vukote</w:t>
      </w:r>
      <w:proofErr w:type="spellEnd"/>
      <w:r w:rsidRPr="004C6B69">
        <w:t xml:space="preserve"> Canal Drainage District. It was noted that certain structures are permitted within the spoils area, provided they are designed so they can be removed if necessary</w:t>
      </w:r>
      <w:r w:rsidR="006B7240">
        <w:t xml:space="preserve"> to provide access to the canal for maintenance, including</w:t>
      </w:r>
      <w:r w:rsidRPr="004C6B69">
        <w:t xml:space="preserve"> dredging. The proposed shed is movable and placed on skids. The applicant is to be made aware of the requirement when obtaining the permit.</w:t>
      </w:r>
    </w:p>
    <w:p w14:paraId="6BA3D67E" w14:textId="77777777" w:rsidR="00ED4D3A" w:rsidRDefault="00ED4D3A" w:rsidP="00C631AD">
      <w:pPr>
        <w:pStyle w:val="isselectedend"/>
        <w:spacing w:before="0" w:beforeAutospacing="0" w:after="0" w:afterAutospacing="0"/>
        <w:jc w:val="both"/>
      </w:pPr>
    </w:p>
    <w:p w14:paraId="51BC013B" w14:textId="3E30A7D8" w:rsidR="00E20359" w:rsidRPr="004C6B69" w:rsidRDefault="00E20359" w:rsidP="00C631AD">
      <w:pPr>
        <w:pStyle w:val="isselectedend"/>
        <w:spacing w:before="0" w:beforeAutospacing="0" w:after="0" w:afterAutospacing="0"/>
        <w:jc w:val="both"/>
      </w:pPr>
      <w:r w:rsidRPr="004C6B69">
        <w:t xml:space="preserve">The Board conducted the variance </w:t>
      </w:r>
      <w:r w:rsidR="00D72F25">
        <w:t xml:space="preserve">balancing </w:t>
      </w:r>
      <w:r w:rsidRPr="004C6B69">
        <w:t>test and determined th</w:t>
      </w:r>
      <w:r w:rsidR="00D72F25">
        <w:t>at, although the requested variances were substantial and self-created</w:t>
      </w:r>
      <w:r w:rsidR="006C5DF0">
        <w:t>, there would be</w:t>
      </w:r>
      <w:r w:rsidR="00D72F25">
        <w:t xml:space="preserve"> no</w:t>
      </w:r>
      <w:r w:rsidR="00D6602E">
        <w:t xml:space="preserve"> </w:t>
      </w:r>
      <w:r w:rsidRPr="004C6B69">
        <w:t>undesirable change produced in the character of the neighborhood or a detriment to nearby propert</w:t>
      </w:r>
      <w:r w:rsidR="00D6602E">
        <w:t>ies</w:t>
      </w:r>
      <w:r w:rsidR="0040040A">
        <w:t xml:space="preserve">, no adverse impact on the physical or environmental conditions in the neighborhood, and the </w:t>
      </w:r>
      <w:r w:rsidRPr="004C6B69">
        <w:t xml:space="preserve">benefit sought by the applicant </w:t>
      </w:r>
      <w:r w:rsidR="00C01AEE" w:rsidRPr="004C6B69">
        <w:t>can</w:t>
      </w:r>
      <w:r w:rsidR="00C01AEE">
        <w:t>not</w:t>
      </w:r>
      <w:r w:rsidRPr="004C6B69">
        <w:t xml:space="preserve"> be achieved by </w:t>
      </w:r>
      <w:r w:rsidR="00D6602E">
        <w:t>a feasible alternative to the variance</w:t>
      </w:r>
      <w:r w:rsidR="00D72F25">
        <w:t>.</w:t>
      </w:r>
      <w:r w:rsidR="00C01AEE">
        <w:t xml:space="preserve"> After taking </w:t>
      </w:r>
      <w:r w:rsidR="0040040A">
        <w:t>into</w:t>
      </w:r>
      <w:r w:rsidR="00C01AEE">
        <w:t xml:space="preserve"> consideration these factors, the ZBA determined that the benefit to the applicant does outweigh the detriment to the neighborhood and community.</w:t>
      </w:r>
    </w:p>
    <w:p w14:paraId="523B9DAC" w14:textId="77777777" w:rsidR="00ED4D3A" w:rsidRDefault="00ED4D3A" w:rsidP="00C631AD">
      <w:pPr>
        <w:pStyle w:val="isselectedend"/>
        <w:spacing w:before="0" w:beforeAutospacing="0" w:after="0" w:afterAutospacing="0"/>
        <w:jc w:val="both"/>
      </w:pPr>
    </w:p>
    <w:p w14:paraId="61E34D3F" w14:textId="0768957D" w:rsidR="00E20359" w:rsidRPr="004C6B69" w:rsidRDefault="00D72F25" w:rsidP="00C631AD">
      <w:pPr>
        <w:pStyle w:val="isselectedend"/>
        <w:spacing w:before="0" w:beforeAutospacing="0" w:after="0" w:afterAutospacing="0"/>
        <w:jc w:val="both"/>
      </w:pPr>
      <w:r>
        <w:lastRenderedPageBreak/>
        <w:t xml:space="preserve">Gary Starr </w:t>
      </w:r>
      <w:r w:rsidR="00DB5C92">
        <w:t>made a motion</w:t>
      </w:r>
      <w:r>
        <w:t xml:space="preserve"> to</w:t>
      </w:r>
      <w:r w:rsidR="00E20359" w:rsidRPr="004C6B69">
        <w:t xml:space="preserve"> </w:t>
      </w:r>
      <w:r w:rsidR="00DB5C92">
        <w:t>grant the applicant,</w:t>
      </w:r>
      <w:r w:rsidR="00E20359" w:rsidRPr="004C6B69">
        <w:t xml:space="preserve"> Robert </w:t>
      </w:r>
      <w:r>
        <w:t>Corp</w:t>
      </w:r>
      <w:r w:rsidR="00DB5C92">
        <w:t xml:space="preserve">, </w:t>
      </w:r>
      <w:r w:rsidR="00E20359" w:rsidRPr="004C6B69">
        <w:t xml:space="preserve"> </w:t>
      </w:r>
      <w:r w:rsidR="00DB5C92">
        <w:t>a 220sqft lot area variance and a 10’ rear yard variance for</w:t>
      </w:r>
      <w:r w:rsidR="00E20359" w:rsidRPr="004C6B69">
        <w:t xml:space="preserve"> a </w:t>
      </w:r>
      <w:r>
        <w:t>10’x12’</w:t>
      </w:r>
      <w:r w:rsidR="00DB5C92">
        <w:t xml:space="preserve"> removable</w:t>
      </w:r>
      <w:r w:rsidR="00E20359" w:rsidRPr="004C6B69">
        <w:t xml:space="preserve"> shed on property located at 2445 Lakeside Drive, Ashville, New York</w:t>
      </w:r>
      <w:r w:rsidR="00DB5C92">
        <w:t>. Seconded by Bruce Kidder. All in favor, carried.</w:t>
      </w:r>
    </w:p>
    <w:p w14:paraId="6BCC38FC" w14:textId="77777777" w:rsidR="00ED4D3A" w:rsidRDefault="00ED4D3A" w:rsidP="00C631AD">
      <w:pPr>
        <w:pStyle w:val="isselectedend"/>
        <w:spacing w:before="0" w:beforeAutospacing="0" w:after="0" w:afterAutospacing="0"/>
        <w:jc w:val="both"/>
      </w:pPr>
    </w:p>
    <w:p w14:paraId="05A564FF" w14:textId="541CB157" w:rsidR="00E20359" w:rsidRPr="004C6B69" w:rsidRDefault="00E20359" w:rsidP="00C631AD">
      <w:pPr>
        <w:pStyle w:val="isselectedend"/>
        <w:spacing w:before="0" w:beforeAutospacing="0" w:after="0" w:afterAutospacing="0"/>
        <w:jc w:val="both"/>
      </w:pPr>
      <w:r w:rsidRPr="004C6B69">
        <w:t>The Board reviewed the application of David Goris, Grand Island, New York, for an area variance to construct an 11.5</w:t>
      </w:r>
      <w:r w:rsidR="00913C1C">
        <w:t>’x1</w:t>
      </w:r>
      <w:r w:rsidRPr="004C6B69">
        <w:t>2</w:t>
      </w:r>
      <w:r w:rsidR="00913C1C">
        <w:t>’</w:t>
      </w:r>
      <w:r w:rsidRPr="004C6B69">
        <w:t xml:space="preserve"> addition to the existing shed adjacent to the existing garage on property located at 18 Loomis Bay Road</w:t>
      </w:r>
      <w:r w:rsidR="00913C1C">
        <w:t xml:space="preserve"> (South side)</w:t>
      </w:r>
      <w:r w:rsidRPr="004C6B69">
        <w:t>. The property is owned by MSR Trust,</w:t>
      </w:r>
      <w:r w:rsidR="00913C1C">
        <w:t xml:space="preserve"> of</w:t>
      </w:r>
      <w:r w:rsidRPr="004C6B69">
        <w:t xml:space="preserve"> Grand Island,</w:t>
      </w:r>
      <w:r w:rsidR="00913C1C">
        <w:t xml:space="preserve"> New York,</w:t>
      </w:r>
      <w:r w:rsidRPr="004C6B69">
        <w:t xml:space="preserve"> and is known as Section 367.15, Block 2, Lot 29.</w:t>
      </w:r>
      <w:r w:rsidR="00913C1C">
        <w:t>1</w:t>
      </w:r>
      <w:r w:rsidRPr="004C6B69">
        <w:t xml:space="preserve"> of the official tax map of the Town of B</w:t>
      </w:r>
      <w:r w:rsidR="00913C1C">
        <w:t>usti</w:t>
      </w:r>
      <w:r w:rsidRPr="004C6B69">
        <w:t xml:space="preserve">. The property </w:t>
      </w:r>
      <w:proofErr w:type="gramStart"/>
      <w:r w:rsidRPr="004C6B69">
        <w:t>is located in</w:t>
      </w:r>
      <w:proofErr w:type="gramEnd"/>
      <w:r w:rsidRPr="004C6B69">
        <w:t xml:space="preserve"> </w:t>
      </w:r>
      <w:r w:rsidR="00913C1C">
        <w:t>the</w:t>
      </w:r>
      <w:r w:rsidRPr="004C6B69">
        <w:t xml:space="preserve"> Lakeshore Residential District.</w:t>
      </w:r>
      <w:r w:rsidR="004E5A4A">
        <w:t xml:space="preserve"> </w:t>
      </w:r>
      <w:r w:rsidRPr="004C6B69">
        <w:t>The applicant explained that the existing shed is in a state of disrepair and has an asphalt and mud floor. The proposed work would renovate the existing structure and expand the space toward the rear of the property</w:t>
      </w:r>
      <w:r w:rsidR="00C94C08">
        <w:t xml:space="preserve"> on the Southwest side of the property</w:t>
      </w:r>
      <w:r w:rsidRPr="004C6B69">
        <w:t xml:space="preserve">. The applicant stated that he had previously met with </w:t>
      </w:r>
      <w:r w:rsidR="00C94C08">
        <w:t>Code Enforcement Officer Jeff Swanson last year</w:t>
      </w:r>
      <w:r w:rsidRPr="004C6B69">
        <w:t xml:space="preserve"> regarding </w:t>
      </w:r>
      <w:r w:rsidR="00C94C08">
        <w:t>that</w:t>
      </w:r>
      <w:r w:rsidRPr="004C6B69">
        <w:t xml:space="preserve"> the property was located within a DEC wetland.</w:t>
      </w:r>
      <w:r w:rsidR="00C94C08">
        <w:t xml:space="preserve"> David Goris had to contact the DEC, in which the DEC</w:t>
      </w:r>
      <w:r w:rsidRPr="004C6B69">
        <w:t xml:space="preserve"> determined that a permit was not required for the proposed work</w:t>
      </w:r>
      <w:r w:rsidR="009F1399">
        <w:t xml:space="preserve"> with them.</w:t>
      </w:r>
    </w:p>
    <w:p w14:paraId="3353E7EB" w14:textId="77777777" w:rsidR="00ED4D3A" w:rsidRDefault="00ED4D3A" w:rsidP="00C631AD">
      <w:pPr>
        <w:pStyle w:val="isselectedend"/>
        <w:spacing w:before="0" w:beforeAutospacing="0" w:after="0" w:afterAutospacing="0"/>
        <w:jc w:val="both"/>
      </w:pPr>
    </w:p>
    <w:p w14:paraId="6BEAB028" w14:textId="14B30859" w:rsidR="00E20359" w:rsidRPr="004C6B69" w:rsidRDefault="00E20359" w:rsidP="00C631AD">
      <w:pPr>
        <w:pStyle w:val="isselectedend"/>
        <w:spacing w:before="0" w:beforeAutospacing="0" w:after="0" w:afterAutospacing="0"/>
        <w:jc w:val="both"/>
      </w:pPr>
      <w:r w:rsidRPr="004C6B69">
        <w:t>The Board discussed the existing building's location approximately 4.75 feet from the</w:t>
      </w:r>
      <w:r w:rsidR="00163148">
        <w:t xml:space="preserve"> west side</w:t>
      </w:r>
      <w:r w:rsidRPr="004C6B69">
        <w:t xml:space="preserve"> property line and the proposed addition. The proposed addition would increase to more than five feet from the property line as it extends toward the rear, reaching approximately 5</w:t>
      </w:r>
      <w:r w:rsidR="00163148">
        <w:t>’8”</w:t>
      </w:r>
      <w:r w:rsidRPr="004C6B69">
        <w:t>. The applicant requested to proceed straight back rather than creating a jog in the addition.</w:t>
      </w:r>
      <w:r w:rsidR="00163148">
        <w:t xml:space="preserve"> </w:t>
      </w:r>
      <w:r w:rsidRPr="004C6B69">
        <w:t>A neighboring property owner, Thomas Myers</w:t>
      </w:r>
      <w:r w:rsidR="00163148">
        <w:t>, was present at the meeting and</w:t>
      </w:r>
      <w:r w:rsidRPr="004C6B69">
        <w:t xml:space="preserve"> stated that he had no objection to the proposed addition being </w:t>
      </w:r>
      <w:r w:rsidR="00163148">
        <w:t>three</w:t>
      </w:r>
      <w:r w:rsidRPr="004C6B69">
        <w:t xml:space="preserve"> inches from the required distance at the closest point.</w:t>
      </w:r>
    </w:p>
    <w:p w14:paraId="3465A1D6" w14:textId="77777777" w:rsidR="00ED4D3A" w:rsidRDefault="00ED4D3A" w:rsidP="00C631AD">
      <w:pPr>
        <w:pStyle w:val="isselectedend"/>
        <w:spacing w:before="0" w:beforeAutospacing="0" w:after="0" w:afterAutospacing="0"/>
        <w:jc w:val="both"/>
      </w:pPr>
    </w:p>
    <w:p w14:paraId="03DC8073" w14:textId="34F4F4F1" w:rsidR="006A5767" w:rsidRDefault="006A5767" w:rsidP="00C631AD">
      <w:pPr>
        <w:pStyle w:val="isselectedend"/>
        <w:spacing w:before="0" w:beforeAutospacing="0" w:after="0" w:afterAutospacing="0"/>
        <w:jc w:val="both"/>
      </w:pPr>
      <w:r w:rsidRPr="004C6B69">
        <w:t>The Board conducted the variance</w:t>
      </w:r>
      <w:r>
        <w:t xml:space="preserve"> balancing </w:t>
      </w:r>
      <w:r w:rsidRPr="004C6B69">
        <w:t>test and determined th</w:t>
      </w:r>
      <w:r>
        <w:t xml:space="preserve">at, although the requested variances were self-created, they are not substantial and there would be no </w:t>
      </w:r>
      <w:r w:rsidRPr="004C6B69">
        <w:t>undesirable change produced in the character of the neighborhood or a detriment to nearby propert</w:t>
      </w:r>
      <w:r>
        <w:t xml:space="preserve">ies, no adverse impact on the physical or environmental conditions in the neighborhood, and the </w:t>
      </w:r>
      <w:r w:rsidRPr="004C6B69">
        <w:t>benefit sought by the applicant can</w:t>
      </w:r>
      <w:r>
        <w:t>not</w:t>
      </w:r>
      <w:r w:rsidRPr="004C6B69">
        <w:t xml:space="preserve"> be achieved by </w:t>
      </w:r>
      <w:r>
        <w:t xml:space="preserve">a feasible alternative to the variance. After taking into consideration these factors, the ZBA determined that the benefit to the applicant does outweigh the detriment to the neighborhood and community. </w:t>
      </w:r>
    </w:p>
    <w:p w14:paraId="6C97F4FC" w14:textId="77777777" w:rsidR="00ED4D3A" w:rsidRDefault="00ED4D3A" w:rsidP="00C631AD">
      <w:pPr>
        <w:pStyle w:val="isselectedend"/>
        <w:spacing w:before="0" w:beforeAutospacing="0" w:after="0" w:afterAutospacing="0"/>
        <w:jc w:val="both"/>
      </w:pPr>
    </w:p>
    <w:p w14:paraId="20584D24" w14:textId="39FE51E1" w:rsidR="00E20359" w:rsidRPr="004C6B69" w:rsidRDefault="00321CA2" w:rsidP="00C631AD">
      <w:pPr>
        <w:pStyle w:val="isselectedend"/>
        <w:spacing w:before="0" w:beforeAutospacing="0" w:after="0" w:afterAutospacing="0"/>
        <w:jc w:val="both"/>
      </w:pPr>
      <w:r>
        <w:t>Gary Starr made a motion to grant</w:t>
      </w:r>
      <w:r w:rsidR="00E20359" w:rsidRPr="004C6B69">
        <w:t xml:space="preserve"> the applica</w:t>
      </w:r>
      <w:r>
        <w:t xml:space="preserve">nt, </w:t>
      </w:r>
      <w:r w:rsidR="00E20359" w:rsidRPr="004C6B69">
        <w:t>David Goris,</w:t>
      </w:r>
      <w:r>
        <w:t xml:space="preserve"> the following variances </w:t>
      </w:r>
      <w:r w:rsidR="00E20359" w:rsidRPr="004C6B69">
        <w:t>to construct an 11.5</w:t>
      </w:r>
      <w:r>
        <w:t>’x12’</w:t>
      </w:r>
      <w:r w:rsidR="00E20359" w:rsidRPr="004C6B69">
        <w:t xml:space="preserve"> addition to the existing shed adjacent to the existing garage on property located at 18 Loomis Bay Road, </w:t>
      </w:r>
      <w:r>
        <w:t xml:space="preserve">Ashville, New York: 2,230sqft lot area, 6.89’ lot width, 19% lot coverage, and 0.25’ (3”) West side yard variance. </w:t>
      </w:r>
      <w:proofErr w:type="gramStart"/>
      <w:r>
        <w:t>Seconded</w:t>
      </w:r>
      <w:proofErr w:type="gramEnd"/>
      <w:r>
        <w:t xml:space="preserve"> by Joe Flikkema. All in favor, carried.</w:t>
      </w:r>
    </w:p>
    <w:p w14:paraId="3154FA20" w14:textId="610C70BD" w:rsidR="00E20359" w:rsidRPr="004C6B69" w:rsidRDefault="00E20359" w:rsidP="00C631AD">
      <w:pPr>
        <w:pStyle w:val="isselectedend"/>
        <w:spacing w:before="0" w:beforeAutospacing="0" w:after="0" w:afterAutospacing="0"/>
        <w:jc w:val="both"/>
      </w:pPr>
      <w:r w:rsidRPr="004C6B69">
        <w:t>The Board reviewed the application of Lawrence R</w:t>
      </w:r>
      <w:r w:rsidR="00D54FDC">
        <w:t>ejman, Sloan, New York</w:t>
      </w:r>
      <w:r w:rsidRPr="004C6B69">
        <w:t xml:space="preserve"> for an area variance to convert the existing flat deck to a covered</w:t>
      </w:r>
      <w:r w:rsidR="00D54FDC">
        <w:t xml:space="preserve"> 12’x8’</w:t>
      </w:r>
      <w:r w:rsidRPr="004C6B69">
        <w:t xml:space="preserve"> pavilion, with no change in the size</w:t>
      </w:r>
      <w:r w:rsidR="00D54FDC">
        <w:t>, and the addition of stairs to the backside of existing house</w:t>
      </w:r>
      <w:r w:rsidR="009D30F1">
        <w:t xml:space="preserve"> on</w:t>
      </w:r>
      <w:r w:rsidRPr="004C6B69">
        <w:t xml:space="preserve"> property</w:t>
      </w:r>
      <w:r w:rsidR="009D30F1">
        <w:t xml:space="preserve"> </w:t>
      </w:r>
      <w:r w:rsidRPr="004C6B69">
        <w:t>located at 128 Goose Creek Road</w:t>
      </w:r>
      <w:r w:rsidR="009D30F1">
        <w:t>, Ashville, New York</w:t>
      </w:r>
      <w:r w:rsidRPr="004C6B69">
        <w:t xml:space="preserve">. The property is owned by </w:t>
      </w:r>
      <w:r w:rsidR="009D30F1">
        <w:t>him</w:t>
      </w:r>
      <w:r w:rsidRPr="004C6B69">
        <w:t xml:space="preserve"> and is known as Section 367.19, Block 1, Lot 19 of the official tax map of the Town of B</w:t>
      </w:r>
      <w:r w:rsidR="009D30F1">
        <w:t>usti</w:t>
      </w:r>
      <w:r w:rsidRPr="004C6B69">
        <w:t xml:space="preserve">. The property </w:t>
      </w:r>
      <w:proofErr w:type="gramStart"/>
      <w:r w:rsidRPr="004C6B69">
        <w:t>is located in</w:t>
      </w:r>
      <w:proofErr w:type="gramEnd"/>
      <w:r w:rsidRPr="004C6B69">
        <w:t xml:space="preserve"> </w:t>
      </w:r>
      <w:r w:rsidR="009D30F1">
        <w:t xml:space="preserve">the </w:t>
      </w:r>
      <w:r w:rsidRPr="004C6B69">
        <w:t>Lakeshore Residential District.</w:t>
      </w:r>
      <w:r w:rsidR="004E5A4A">
        <w:t xml:space="preserve"> </w:t>
      </w:r>
      <w:r w:rsidRPr="004C6B69">
        <w:t>The applicant explained that the proposal is to place four posts supporting a sloping metal roof over the existing deck. The proposed pavilion would be approximately six feet high at one end and eight feet high at the other end and would be used as a covered area for sitting and fishing.</w:t>
      </w:r>
    </w:p>
    <w:p w14:paraId="0155C13A" w14:textId="77777777" w:rsidR="00ED4D3A" w:rsidRDefault="00ED4D3A" w:rsidP="00C631AD">
      <w:pPr>
        <w:pStyle w:val="isselectedend"/>
        <w:spacing w:before="0" w:beforeAutospacing="0" w:after="0" w:afterAutospacing="0"/>
        <w:jc w:val="both"/>
      </w:pPr>
    </w:p>
    <w:p w14:paraId="240C70B9" w14:textId="1C9E55FE" w:rsidR="00E20359" w:rsidRPr="004C6B69" w:rsidRDefault="00E20359" w:rsidP="00C631AD">
      <w:pPr>
        <w:pStyle w:val="isselectedend"/>
        <w:spacing w:before="0" w:beforeAutospacing="0" w:after="0" w:afterAutospacing="0"/>
        <w:jc w:val="both"/>
      </w:pPr>
      <w:r w:rsidRPr="004C6B69">
        <w:t>The Board discussed the concerns regarding visibility down Goose Creek and the location of the proposed structure near the retaining wall. It was noted that the retaining wall appears to be failing and may require attention in the future. The applicant was advised that if the retaining wall needs to be replaced, the pavilion may have to be removed to allow the work to be completed.</w:t>
      </w:r>
    </w:p>
    <w:p w14:paraId="7879D613" w14:textId="77777777" w:rsidR="00ED4D3A" w:rsidRDefault="00ED4D3A" w:rsidP="00C631AD">
      <w:pPr>
        <w:pStyle w:val="isselectedend"/>
        <w:spacing w:before="0" w:beforeAutospacing="0" w:after="0" w:afterAutospacing="0"/>
        <w:jc w:val="both"/>
      </w:pPr>
    </w:p>
    <w:p w14:paraId="405C5580" w14:textId="51E27A47" w:rsidR="004E5A4A" w:rsidRPr="004C6B69" w:rsidRDefault="00E20359" w:rsidP="00C631AD">
      <w:pPr>
        <w:pStyle w:val="isselectedend"/>
        <w:spacing w:before="0" w:beforeAutospacing="0" w:after="0" w:afterAutospacing="0"/>
        <w:jc w:val="both"/>
      </w:pPr>
      <w:r w:rsidRPr="004C6B69">
        <w:lastRenderedPageBreak/>
        <w:t xml:space="preserve">The Board also discussed the five-foot setback from the neighboring property line. The applicant agreed that the structure would be moved as necessary so that the posts are </w:t>
      </w:r>
      <w:r w:rsidR="004E5A4A">
        <w:t>no closer than</w:t>
      </w:r>
      <w:r w:rsidRPr="004C6B69">
        <w:t xml:space="preserve"> five feet from the property line.</w:t>
      </w:r>
      <w:r w:rsidR="004E5A4A">
        <w:t xml:space="preserve"> </w:t>
      </w:r>
      <w:r w:rsidR="004E5A4A" w:rsidRPr="004C6B69">
        <w:t>The Board subsequently discussed stairs proposed at the rear of the residence. The stairs were reviewed as part of the same property and were discussed as requiring the same five-foot setback from the property line. The Board determined that the pavilion and stairs could be included together provided both remain at least five feet from the property line.</w:t>
      </w:r>
    </w:p>
    <w:p w14:paraId="7D008BF3" w14:textId="77777777" w:rsidR="00ED4D3A" w:rsidRDefault="00ED4D3A" w:rsidP="00C631AD">
      <w:pPr>
        <w:pStyle w:val="isselectedend"/>
        <w:spacing w:before="0" w:beforeAutospacing="0" w:after="0" w:afterAutospacing="0"/>
        <w:jc w:val="both"/>
      </w:pPr>
    </w:p>
    <w:p w14:paraId="1E2DC9F2" w14:textId="75168BDD" w:rsidR="00915844" w:rsidRPr="004C6B69" w:rsidRDefault="00915844" w:rsidP="00C631AD">
      <w:pPr>
        <w:pStyle w:val="isselectedend"/>
        <w:spacing w:before="0" w:beforeAutospacing="0" w:after="0" w:afterAutospacing="0"/>
        <w:jc w:val="both"/>
      </w:pPr>
      <w:r w:rsidRPr="004C6B69">
        <w:t xml:space="preserve">The Board conducted the variance </w:t>
      </w:r>
      <w:r>
        <w:t xml:space="preserve">balancing </w:t>
      </w:r>
      <w:r w:rsidRPr="004C6B69">
        <w:t>test and determined th</w:t>
      </w:r>
      <w:r>
        <w:t xml:space="preserve">at, although the requested variances were substantial and self-created, there would be no </w:t>
      </w:r>
      <w:r w:rsidRPr="004C6B69">
        <w:t>undesirable change produced in the character of the neighborhood or a detriment to nearby propert</w:t>
      </w:r>
      <w:r>
        <w:t xml:space="preserve">ies, no adverse impact on the physical or environmental conditions in the neighborhood, and the </w:t>
      </w:r>
      <w:r w:rsidRPr="004C6B69">
        <w:t>benefit sought by the applicant can</w:t>
      </w:r>
      <w:r>
        <w:t>not</w:t>
      </w:r>
      <w:r w:rsidRPr="004C6B69">
        <w:t xml:space="preserve"> be achieved by </w:t>
      </w:r>
      <w:r>
        <w:t>a feasible alternative to the variance. After taking into consideration these factors, the ZBA determined that the benefit to the applicant does outweigh the detriment to the neighborhood and community.</w:t>
      </w:r>
    </w:p>
    <w:p w14:paraId="147E928D" w14:textId="77777777" w:rsidR="00ED4D3A" w:rsidRDefault="00ED4D3A" w:rsidP="00C631AD">
      <w:pPr>
        <w:pStyle w:val="isselectedend"/>
        <w:spacing w:before="0" w:beforeAutospacing="0" w:after="0" w:afterAutospacing="0"/>
        <w:jc w:val="both"/>
      </w:pPr>
    </w:p>
    <w:p w14:paraId="340280B2" w14:textId="1905F46C" w:rsidR="00E20359" w:rsidRPr="004C6B69" w:rsidRDefault="00E144D8" w:rsidP="00C631AD">
      <w:pPr>
        <w:pStyle w:val="isselectedend"/>
        <w:spacing w:before="0" w:beforeAutospacing="0" w:after="0" w:afterAutospacing="0"/>
        <w:jc w:val="both"/>
      </w:pPr>
      <w:r>
        <w:t>Gary Star made a</w:t>
      </w:r>
      <w:r w:rsidR="00E20359" w:rsidRPr="004C6B69">
        <w:t xml:space="preserve"> motion </w:t>
      </w:r>
      <w:r>
        <w:t>to combine the variance requests for both the pavilion and stairs and motioned to grant the applicant, Lawrence Rejman, the following variances to convert existing deck to a covered 12’x8’ pavilion and to construct stairs to rear side of the residence. 11.06’ lot width for both stairs and pavilion, 24’ rear yard</w:t>
      </w:r>
      <w:r w:rsidR="00262694">
        <w:t xml:space="preserve"> variance for the stairs, and a 50’ rear yard variance for the pavilion, </w:t>
      </w:r>
      <w:r w:rsidR="00E20359" w:rsidRPr="004C6B69">
        <w:t xml:space="preserve">subject to the requirement that the </w:t>
      </w:r>
      <w:r w:rsidR="00262694">
        <w:t xml:space="preserve">pavilion and the </w:t>
      </w:r>
      <w:r w:rsidR="00E20359" w:rsidRPr="004C6B69">
        <w:t>stairs remain at least five feet from the property line.</w:t>
      </w:r>
      <w:r w:rsidR="001F04EF">
        <w:t xml:space="preserve"> </w:t>
      </w:r>
      <w:proofErr w:type="gramStart"/>
      <w:r w:rsidR="001F04EF">
        <w:t>Seconded</w:t>
      </w:r>
      <w:proofErr w:type="gramEnd"/>
      <w:r w:rsidR="001F04EF">
        <w:t xml:space="preserve"> by Joe Flikkema. All in favor, carried.</w:t>
      </w:r>
    </w:p>
    <w:p w14:paraId="75E00A7E" w14:textId="77777777" w:rsidR="00ED4D3A" w:rsidRDefault="00ED4D3A" w:rsidP="00C631AD">
      <w:pPr>
        <w:pStyle w:val="isselectedend"/>
        <w:spacing w:before="0" w:beforeAutospacing="0" w:after="0" w:afterAutospacing="0"/>
        <w:jc w:val="both"/>
      </w:pPr>
    </w:p>
    <w:p w14:paraId="2920860F" w14:textId="56C8F15B" w:rsidR="00E20359" w:rsidRPr="004C6B69" w:rsidRDefault="00E20359" w:rsidP="00C631AD">
      <w:pPr>
        <w:pStyle w:val="isselectedend"/>
        <w:spacing w:before="0" w:beforeAutospacing="0" w:after="0" w:afterAutospacing="0"/>
        <w:jc w:val="both"/>
      </w:pPr>
      <w:r w:rsidRPr="004C6B69">
        <w:t>The Board reviewed the application of Robert R</w:t>
      </w:r>
      <w:r w:rsidR="00023104">
        <w:t>u</w:t>
      </w:r>
      <w:r w:rsidRPr="004C6B69">
        <w:t xml:space="preserve">mmel, Jr., </w:t>
      </w:r>
      <w:r w:rsidR="00023104">
        <w:t xml:space="preserve">Ravenna, </w:t>
      </w:r>
      <w:r w:rsidRPr="004C6B69">
        <w:t>Ohio, for an area variance to raise an existing 18</w:t>
      </w:r>
      <w:r w:rsidR="00023104">
        <w:t>’x24’</w:t>
      </w:r>
      <w:r w:rsidRPr="004C6B69">
        <w:t xml:space="preserve"> garage by 18 inches on property located at 2 Loomis Lane, Ashville, New York. The property is owned by </w:t>
      </w:r>
      <w:r w:rsidR="00023104">
        <w:t>Rum-Neg</w:t>
      </w:r>
      <w:r w:rsidRPr="004C6B69">
        <w:t xml:space="preserve"> Trust</w:t>
      </w:r>
      <w:r w:rsidR="00023104">
        <w:t>,</w:t>
      </w:r>
      <w:r w:rsidRPr="004C6B69">
        <w:t xml:space="preserve"> of</w:t>
      </w:r>
      <w:r w:rsidR="00023104">
        <w:t xml:space="preserve"> Kent,</w:t>
      </w:r>
      <w:r w:rsidRPr="004C6B69">
        <w:t xml:space="preserve"> Ohio and is known as Section 367.15, Block 2, Lot 48 of the official tax map</w:t>
      </w:r>
      <w:r w:rsidR="00023104">
        <w:t xml:space="preserve"> of the Town of Busti</w:t>
      </w:r>
      <w:r w:rsidRPr="004C6B69">
        <w:t xml:space="preserve">. The property </w:t>
      </w:r>
      <w:proofErr w:type="gramStart"/>
      <w:r w:rsidRPr="004C6B69">
        <w:t>is located in</w:t>
      </w:r>
      <w:proofErr w:type="gramEnd"/>
      <w:r w:rsidR="00563A52">
        <w:t xml:space="preserve"> the </w:t>
      </w:r>
      <w:r w:rsidRPr="004C6B69">
        <w:t>Lakeshore Residential District.</w:t>
      </w:r>
    </w:p>
    <w:p w14:paraId="1CD86FBD" w14:textId="77777777" w:rsidR="00ED4D3A" w:rsidRDefault="00ED4D3A" w:rsidP="00C631AD">
      <w:pPr>
        <w:pStyle w:val="isselectedend"/>
        <w:spacing w:before="0" w:beforeAutospacing="0" w:after="0" w:afterAutospacing="0"/>
        <w:jc w:val="both"/>
      </w:pPr>
    </w:p>
    <w:p w14:paraId="5FC3AB6A" w14:textId="2EFF8D31" w:rsidR="00E20359" w:rsidRPr="004C6B69" w:rsidRDefault="00E20359" w:rsidP="00C631AD">
      <w:pPr>
        <w:pStyle w:val="isselectedend"/>
        <w:spacing w:before="0" w:beforeAutospacing="0" w:after="0" w:afterAutospacing="0"/>
        <w:jc w:val="both"/>
      </w:pPr>
      <w:r w:rsidRPr="004C6B69">
        <w:t>The Board discussed that the footprint of the garage would not change and that the existing garage would be raised straight up approximately 18 inches with a new foundation. The current height was stated to be 14 feet 10 inches, with the finished height to remain less than 17 feet.</w:t>
      </w:r>
    </w:p>
    <w:p w14:paraId="518B7C34" w14:textId="77777777" w:rsidR="00ED4D3A" w:rsidRDefault="00ED4D3A" w:rsidP="00C631AD">
      <w:pPr>
        <w:pStyle w:val="isselectedend"/>
        <w:spacing w:before="0" w:beforeAutospacing="0" w:after="0" w:afterAutospacing="0"/>
        <w:jc w:val="both"/>
      </w:pPr>
    </w:p>
    <w:p w14:paraId="7DFD56A8" w14:textId="36435E75" w:rsidR="003B1119" w:rsidRDefault="003B1119" w:rsidP="00C631AD">
      <w:pPr>
        <w:pStyle w:val="isselectedend"/>
        <w:spacing w:before="0" w:beforeAutospacing="0" w:after="0" w:afterAutospacing="0"/>
        <w:jc w:val="both"/>
      </w:pPr>
      <w:r w:rsidRPr="004C6B69">
        <w:t>The Board conducted the variance</w:t>
      </w:r>
      <w:r>
        <w:t xml:space="preserve"> balancing </w:t>
      </w:r>
      <w:r w:rsidRPr="004C6B69">
        <w:t>test and determined th</w:t>
      </w:r>
      <w:r>
        <w:t xml:space="preserve">at, although the requested variances were self-created, they are not substantial and there would be no </w:t>
      </w:r>
      <w:r w:rsidRPr="004C6B69">
        <w:t>undesirable change produced in the character of the neighborhood or a detriment to nearby propert</w:t>
      </w:r>
      <w:r>
        <w:t xml:space="preserve">ies, no adverse impact on the physical or environmental conditions in the neighborhood, and the </w:t>
      </w:r>
      <w:r w:rsidRPr="004C6B69">
        <w:t>benefit sought by the applicant can</w:t>
      </w:r>
      <w:r>
        <w:t>not</w:t>
      </w:r>
      <w:r w:rsidRPr="004C6B69">
        <w:t xml:space="preserve"> be achieved by </w:t>
      </w:r>
      <w:r>
        <w:t xml:space="preserve">a feasible alternative to the variance. After taking into consideration these factors, the ZBA determined that the benefit to the applicant does outweigh the detriment to the neighborhood and community. </w:t>
      </w:r>
    </w:p>
    <w:p w14:paraId="09248FAF" w14:textId="77777777" w:rsidR="00ED4D3A" w:rsidRDefault="00ED4D3A" w:rsidP="00C631AD">
      <w:pPr>
        <w:pStyle w:val="isselectedend"/>
        <w:spacing w:before="0" w:beforeAutospacing="0" w:after="0" w:afterAutospacing="0"/>
        <w:jc w:val="both"/>
      </w:pPr>
    </w:p>
    <w:p w14:paraId="78D360E1" w14:textId="6F28BE97" w:rsidR="00E70DC1" w:rsidRDefault="00E70DC1" w:rsidP="00C631AD">
      <w:pPr>
        <w:pStyle w:val="isselectedend"/>
        <w:spacing w:before="0" w:beforeAutospacing="0" w:after="0" w:afterAutospacing="0"/>
        <w:jc w:val="both"/>
      </w:pPr>
      <w:r>
        <w:t xml:space="preserve">Gary Starr made a motion to grant the applicant, Robert Rummel, Jr., a 20’ lot width variance and a 2’ west side yard variance, to allow the applicant to raise an existing 18’x24’ garage by 18” in height to be able to put in a new foundation under the garage on property located at 2 Loomis Lane, Ashville, New York. </w:t>
      </w:r>
      <w:proofErr w:type="gramStart"/>
      <w:r>
        <w:t>Seconded</w:t>
      </w:r>
      <w:proofErr w:type="gramEnd"/>
      <w:r>
        <w:t xml:space="preserve"> by Joe Flikkema. All in favor, carried.</w:t>
      </w:r>
    </w:p>
    <w:p w14:paraId="1C549CA3" w14:textId="77777777" w:rsidR="00ED4D3A" w:rsidRDefault="00ED4D3A" w:rsidP="00C631AD">
      <w:pPr>
        <w:pStyle w:val="isselectedend"/>
        <w:spacing w:before="0" w:beforeAutospacing="0" w:after="0" w:afterAutospacing="0"/>
        <w:jc w:val="both"/>
      </w:pPr>
    </w:p>
    <w:p w14:paraId="4A61177E" w14:textId="5AA8E48B" w:rsidR="00E20359" w:rsidRPr="004C6B69" w:rsidRDefault="00E20359" w:rsidP="00C631AD">
      <w:pPr>
        <w:pStyle w:val="isselectedend"/>
        <w:spacing w:before="0" w:beforeAutospacing="0" w:after="0" w:afterAutospacing="0"/>
        <w:jc w:val="both"/>
      </w:pPr>
      <w:r w:rsidRPr="004C6B69">
        <w:t>The Board reviewed the application of Don</w:t>
      </w:r>
      <w:r w:rsidR="001C67B8">
        <w:t>ald</w:t>
      </w:r>
      <w:r w:rsidRPr="004C6B69">
        <w:t xml:space="preserve"> </w:t>
      </w:r>
      <w:r w:rsidR="001C67B8">
        <w:t>Jablonski</w:t>
      </w:r>
      <w:r w:rsidRPr="004C6B69">
        <w:t xml:space="preserve">, Ashville, New York, for an area variance to construct a second story on the existing house located at 2465 Keller Road, Ashville, New York. The property is owned by </w:t>
      </w:r>
      <w:r w:rsidR="001C67B8">
        <w:t>him</w:t>
      </w:r>
      <w:r w:rsidRPr="004C6B69">
        <w:t xml:space="preserve"> and is known as Section 367.20, Block 1, Lot 78 of the official tax map of the Town of B</w:t>
      </w:r>
      <w:r w:rsidR="001C67B8">
        <w:t>usti</w:t>
      </w:r>
      <w:r w:rsidRPr="004C6B69">
        <w:t xml:space="preserve">. The property </w:t>
      </w:r>
      <w:proofErr w:type="gramStart"/>
      <w:r w:rsidRPr="004C6B69">
        <w:t>is located in</w:t>
      </w:r>
      <w:proofErr w:type="gramEnd"/>
      <w:r w:rsidRPr="004C6B69">
        <w:t xml:space="preserve"> </w:t>
      </w:r>
      <w:r w:rsidR="001C67B8">
        <w:t>the</w:t>
      </w:r>
      <w:r w:rsidRPr="004C6B69">
        <w:t xml:space="preserve"> Lakeshore Residential District.</w:t>
      </w:r>
    </w:p>
    <w:p w14:paraId="171D9006" w14:textId="77777777" w:rsidR="00ED4D3A" w:rsidRDefault="00ED4D3A" w:rsidP="00C631AD">
      <w:pPr>
        <w:pStyle w:val="isselectedend"/>
        <w:spacing w:before="0" w:beforeAutospacing="0" w:after="0" w:afterAutospacing="0"/>
        <w:jc w:val="both"/>
      </w:pPr>
    </w:p>
    <w:p w14:paraId="09CF10D9" w14:textId="7509E185" w:rsidR="00E20359" w:rsidRPr="004C6B69" w:rsidRDefault="00E20359" w:rsidP="00C631AD">
      <w:pPr>
        <w:pStyle w:val="isselectedend"/>
        <w:spacing w:before="0" w:beforeAutospacing="0" w:after="0" w:afterAutospacing="0"/>
        <w:jc w:val="both"/>
      </w:pPr>
      <w:r w:rsidRPr="004C6B69">
        <w:lastRenderedPageBreak/>
        <w:t>The requested variances included lot area and width, front yard dimension, side yard</w:t>
      </w:r>
      <w:r w:rsidR="00813D8D">
        <w:t xml:space="preserve"> and a rear yard variance</w:t>
      </w:r>
      <w:r w:rsidRPr="004C6B69">
        <w:t>. The side yard was stated to be approximately one and one-half feet rather than the required five feet. No height was provided on the plan.</w:t>
      </w:r>
    </w:p>
    <w:p w14:paraId="5E0A9B6D" w14:textId="77777777" w:rsidR="00ED4D3A" w:rsidRDefault="00ED4D3A" w:rsidP="00C631AD">
      <w:pPr>
        <w:pStyle w:val="isselectedend"/>
        <w:spacing w:before="0" w:beforeAutospacing="0" w:after="0" w:afterAutospacing="0"/>
        <w:jc w:val="both"/>
      </w:pPr>
    </w:p>
    <w:p w14:paraId="67C600AA" w14:textId="642AEE73" w:rsidR="00E20359" w:rsidRPr="004C6B69" w:rsidRDefault="00E20359" w:rsidP="00C631AD">
      <w:pPr>
        <w:pStyle w:val="isselectedend"/>
        <w:spacing w:before="0" w:beforeAutospacing="0" w:after="0" w:afterAutospacing="0"/>
        <w:jc w:val="both"/>
      </w:pPr>
      <w:r w:rsidRPr="004C6B69">
        <w:t>Don</w:t>
      </w:r>
      <w:r w:rsidR="00813D8D">
        <w:t>ald Jablonski</w:t>
      </w:r>
      <w:r w:rsidRPr="004C6B69">
        <w:t xml:space="preserve"> was not present at the meeting</w:t>
      </w:r>
      <w:r w:rsidR="00813D8D">
        <w:t>. The b</w:t>
      </w:r>
      <w:r w:rsidRPr="004C6B69">
        <w:t>oard noted that the required measurement information was not available and that the height was not provided on the plan</w:t>
      </w:r>
      <w:r w:rsidR="00813D8D">
        <w:t>, therefore the application to be tabled until the next meeting.</w:t>
      </w:r>
    </w:p>
    <w:p w14:paraId="1A1B18DC" w14:textId="77777777" w:rsidR="00ED4D3A" w:rsidRDefault="00ED4D3A" w:rsidP="00C631AD">
      <w:pPr>
        <w:pStyle w:val="isselectedend"/>
        <w:spacing w:before="0" w:beforeAutospacing="0" w:after="0" w:afterAutospacing="0"/>
        <w:jc w:val="both"/>
      </w:pPr>
    </w:p>
    <w:p w14:paraId="5256350E" w14:textId="57F982C8" w:rsidR="00E20359" w:rsidRPr="004C6B69" w:rsidRDefault="00813D8D" w:rsidP="00C631AD">
      <w:pPr>
        <w:pStyle w:val="isselectedend"/>
        <w:spacing w:before="0" w:beforeAutospacing="0" w:after="0" w:afterAutospacing="0"/>
        <w:jc w:val="both"/>
      </w:pPr>
      <w:r>
        <w:t>Bruce Kidder made a motion to table the application of Donald Jablonski, for variances requested at property located at 2465 Keller Road, Ashville, New York.</w:t>
      </w:r>
      <w:r w:rsidR="00E20359" w:rsidRPr="004C6B69">
        <w:t xml:space="preserve"> </w:t>
      </w:r>
      <w:proofErr w:type="gramStart"/>
      <w:r>
        <w:t>Seconded</w:t>
      </w:r>
      <w:proofErr w:type="gramEnd"/>
      <w:r>
        <w:t xml:space="preserve"> by Joe Flikkema. All in favor, carried.</w:t>
      </w:r>
    </w:p>
    <w:p w14:paraId="0F88197B" w14:textId="77777777" w:rsidR="00C631AD" w:rsidRDefault="00C631AD" w:rsidP="00C631AD">
      <w:pPr>
        <w:pStyle w:val="isselectedend"/>
        <w:spacing w:before="0" w:beforeAutospacing="0" w:after="0" w:afterAutospacing="0"/>
        <w:jc w:val="both"/>
        <w:rPr>
          <w:rStyle w:val="Strong"/>
          <w:b w:val="0"/>
          <w:bCs w:val="0"/>
        </w:rPr>
      </w:pPr>
    </w:p>
    <w:p w14:paraId="600056BA" w14:textId="5ADA9B63" w:rsidR="00E20359" w:rsidRPr="004C6B69" w:rsidRDefault="00E20359" w:rsidP="00C631AD">
      <w:pPr>
        <w:pStyle w:val="isselectedend"/>
        <w:spacing w:before="0" w:beforeAutospacing="0" w:after="0" w:afterAutospacing="0"/>
        <w:jc w:val="both"/>
      </w:pPr>
      <w:r w:rsidRPr="004C6B69">
        <w:t xml:space="preserve">The Board reviewed the application of Christopher Davis, Jamestown, New York, for an area variance to construct an addition to the existing home </w:t>
      </w:r>
      <w:r w:rsidR="000756DB">
        <w:t xml:space="preserve">on property </w:t>
      </w:r>
      <w:r w:rsidRPr="004C6B69">
        <w:t xml:space="preserve">located at 16 Creek Road, Jamestown, New York. The property is owned by </w:t>
      </w:r>
      <w:r w:rsidR="00706F53">
        <w:t>him</w:t>
      </w:r>
      <w:r w:rsidRPr="004C6B69">
        <w:t xml:space="preserve"> and is known as Section 454.00, Block 1, Lot 28.1 of the official tax map</w:t>
      </w:r>
      <w:r w:rsidR="00706F53">
        <w:t xml:space="preserve"> of the Town of Busti</w:t>
      </w:r>
      <w:r w:rsidRPr="004C6B69">
        <w:t xml:space="preserve">. The property </w:t>
      </w:r>
      <w:proofErr w:type="gramStart"/>
      <w:r w:rsidRPr="004C6B69">
        <w:t>is located in</w:t>
      </w:r>
      <w:proofErr w:type="gramEnd"/>
      <w:r w:rsidR="00706F53">
        <w:t xml:space="preserve"> the</w:t>
      </w:r>
      <w:r w:rsidRPr="004C6B69">
        <w:t xml:space="preserve"> Conservation Agricultur</w:t>
      </w:r>
      <w:r w:rsidR="00706F53">
        <w:t>e</w:t>
      </w:r>
      <w:r w:rsidRPr="004C6B69">
        <w:t xml:space="preserve"> District.</w:t>
      </w:r>
    </w:p>
    <w:p w14:paraId="2E6E5F8D" w14:textId="77777777" w:rsidR="00ED4D3A" w:rsidRDefault="00ED4D3A" w:rsidP="00C631AD">
      <w:pPr>
        <w:pStyle w:val="isselectedend"/>
        <w:spacing w:before="0" w:beforeAutospacing="0" w:after="0" w:afterAutospacing="0"/>
        <w:jc w:val="both"/>
      </w:pPr>
    </w:p>
    <w:p w14:paraId="080C16BC" w14:textId="1C958079" w:rsidR="00E20359" w:rsidRPr="004C6B69" w:rsidRDefault="00E20359" w:rsidP="00C631AD">
      <w:pPr>
        <w:pStyle w:val="isselectedend"/>
        <w:spacing w:before="0" w:beforeAutospacing="0" w:after="0" w:afterAutospacing="0"/>
        <w:jc w:val="both"/>
      </w:pPr>
      <w:r w:rsidRPr="004C6B69">
        <w:t>The Board discussed the requested variances, including the lot area and width and a front yard variance. The proposed addition had originally been discussed as a larger addition, but the applicant requested a 16</w:t>
      </w:r>
      <w:r w:rsidR="00033467">
        <w:t>’x20’</w:t>
      </w:r>
      <w:r w:rsidRPr="004C6B69">
        <w:t xml:space="preserve"> addition. The addition is intended to provide living space for the applicant's mother.</w:t>
      </w:r>
    </w:p>
    <w:p w14:paraId="4F7B6B44" w14:textId="77777777" w:rsidR="00ED4D3A" w:rsidRDefault="00ED4D3A" w:rsidP="00C631AD">
      <w:pPr>
        <w:pStyle w:val="isselectedend"/>
        <w:spacing w:before="0" w:beforeAutospacing="0" w:after="0" w:afterAutospacing="0"/>
        <w:jc w:val="both"/>
      </w:pPr>
    </w:p>
    <w:p w14:paraId="52D0D2C2" w14:textId="5B546389" w:rsidR="00E20359" w:rsidRPr="004C6B69" w:rsidRDefault="00E20359" w:rsidP="00C631AD">
      <w:pPr>
        <w:pStyle w:val="isselectedend"/>
        <w:spacing w:before="0" w:beforeAutospacing="0" w:after="0" w:afterAutospacing="0"/>
        <w:jc w:val="both"/>
      </w:pPr>
      <w:r w:rsidRPr="004C6B69">
        <w:t>The Board reviewed the property boundaries and the location of the proposed addition. It was discussed that</w:t>
      </w:r>
      <w:r w:rsidR="008E7E7C">
        <w:t xml:space="preserve"> the applicant also owns the neighboring property and that</w:t>
      </w:r>
      <w:r w:rsidRPr="004C6B69">
        <w:t xml:space="preserve"> the closest corner of the proposed addition would be approximately </w:t>
      </w:r>
      <w:r w:rsidR="00033467">
        <w:t>4.5’</w:t>
      </w:r>
      <w:r w:rsidRPr="004C6B69">
        <w:t xml:space="preserve"> from the property line, while the distance would increase toward the opposite corner</w:t>
      </w:r>
      <w:r w:rsidR="00033467">
        <w:t xml:space="preserve"> at approximately 9’ from the property line</w:t>
      </w:r>
      <w:r w:rsidRPr="004C6B69">
        <w:t>.</w:t>
      </w:r>
    </w:p>
    <w:p w14:paraId="38F94A22" w14:textId="77777777" w:rsidR="00ED4D3A" w:rsidRDefault="00ED4D3A" w:rsidP="00C631AD">
      <w:pPr>
        <w:pStyle w:val="isselectedend"/>
        <w:spacing w:before="0" w:beforeAutospacing="0" w:after="0" w:afterAutospacing="0"/>
        <w:jc w:val="both"/>
      </w:pPr>
    </w:p>
    <w:p w14:paraId="02DEAB61" w14:textId="4CCEEA24" w:rsidR="0061150F" w:rsidRPr="004C6B69" w:rsidRDefault="0061150F" w:rsidP="00C631AD">
      <w:pPr>
        <w:pStyle w:val="isselectedend"/>
        <w:spacing w:before="0" w:beforeAutospacing="0" w:after="0" w:afterAutospacing="0"/>
        <w:jc w:val="both"/>
      </w:pPr>
      <w:r w:rsidRPr="004C6B69">
        <w:t xml:space="preserve">The Board conducted the variance </w:t>
      </w:r>
      <w:r>
        <w:t xml:space="preserve">balancing </w:t>
      </w:r>
      <w:r w:rsidRPr="004C6B69">
        <w:t>test and determined th</w:t>
      </w:r>
      <w:r>
        <w:t xml:space="preserve">at, although the requested variances were substantial and self-created, there would be no </w:t>
      </w:r>
      <w:r w:rsidRPr="004C6B69">
        <w:t>undesirable change produced in the character of the neighborhood or a detriment to nearby propert</w:t>
      </w:r>
      <w:r>
        <w:t xml:space="preserve">ies, no adverse impact on the physical or environmental conditions in the neighborhood, and the </w:t>
      </w:r>
      <w:r w:rsidRPr="004C6B69">
        <w:t>benefit sought by the applicant can</w:t>
      </w:r>
      <w:r>
        <w:t>not</w:t>
      </w:r>
      <w:r w:rsidRPr="004C6B69">
        <w:t xml:space="preserve"> be achieved by </w:t>
      </w:r>
      <w:r>
        <w:t>a feasible alternative to the variance. After taking into consideration these factors, the ZBA determined that the benefit to the applicant does outweigh the detriment to the neighborhood and community.</w:t>
      </w:r>
    </w:p>
    <w:p w14:paraId="189FE4F1" w14:textId="77777777" w:rsidR="00ED4D3A" w:rsidRDefault="00ED4D3A" w:rsidP="00C631AD">
      <w:pPr>
        <w:pStyle w:val="isselectedend"/>
        <w:spacing w:before="0" w:beforeAutospacing="0" w:after="0" w:afterAutospacing="0"/>
        <w:jc w:val="both"/>
      </w:pPr>
    </w:p>
    <w:p w14:paraId="5ED85C54" w14:textId="4E9DD923" w:rsidR="00AD3044" w:rsidRDefault="00AD3044" w:rsidP="00C631AD">
      <w:pPr>
        <w:pStyle w:val="isselectedend"/>
        <w:spacing w:before="0" w:beforeAutospacing="0" w:after="0" w:afterAutospacing="0"/>
        <w:jc w:val="both"/>
      </w:pPr>
      <w:r>
        <w:t xml:space="preserve">Gary Starr made a motion to grant the applicant, Christopher Davis, </w:t>
      </w:r>
      <w:r w:rsidR="00710F4E">
        <w:t xml:space="preserve">a </w:t>
      </w:r>
      <w:proofErr w:type="gramStart"/>
      <w:r w:rsidR="00710F4E">
        <w:t>0.5 acre</w:t>
      </w:r>
      <w:proofErr w:type="gramEnd"/>
      <w:r w:rsidR="00710F4E">
        <w:t xml:space="preserve"> lot area and 68’ lot width area variance, as well as a 6’ front yard and 35.8’ side yard area variance</w:t>
      </w:r>
      <w:r w:rsidR="00CE35D1">
        <w:t xml:space="preserve">, to construct a 16’x20’ addition on property located at 16 Creek Road, Jamestown, New York. </w:t>
      </w:r>
      <w:proofErr w:type="gramStart"/>
      <w:r w:rsidR="00CE35D1">
        <w:t>Seconded</w:t>
      </w:r>
      <w:proofErr w:type="gramEnd"/>
      <w:r w:rsidR="00CE35D1">
        <w:t xml:space="preserve"> by Joe Flikkema. All in favor, carried.</w:t>
      </w:r>
    </w:p>
    <w:p w14:paraId="371855F1" w14:textId="77777777" w:rsidR="00ED4D3A" w:rsidRDefault="00ED4D3A" w:rsidP="00C631AD">
      <w:pPr>
        <w:pStyle w:val="isselectedend"/>
        <w:spacing w:before="0" w:beforeAutospacing="0" w:after="0" w:afterAutospacing="0"/>
        <w:jc w:val="both"/>
      </w:pPr>
    </w:p>
    <w:p w14:paraId="250CAC68" w14:textId="491EA121" w:rsidR="00C73A1B" w:rsidRDefault="00E20359" w:rsidP="00C631AD">
      <w:pPr>
        <w:pStyle w:val="isselectedend"/>
        <w:spacing w:before="0" w:beforeAutospacing="0" w:after="0" w:afterAutospacing="0"/>
        <w:jc w:val="both"/>
      </w:pPr>
      <w:r w:rsidRPr="004C6B69">
        <w:t>There being no further business, a motion was made</w:t>
      </w:r>
      <w:r w:rsidR="0053697C">
        <w:t xml:space="preserve"> by Bruce Kidder</w:t>
      </w:r>
      <w:r w:rsidRPr="004C6B69">
        <w:t xml:space="preserve"> to adjourn the meeting</w:t>
      </w:r>
      <w:r w:rsidR="0053697C">
        <w:t xml:space="preserve"> at 7:24 p.m.</w:t>
      </w:r>
      <w:r w:rsidRPr="004C6B69">
        <w:t xml:space="preserve">. </w:t>
      </w:r>
      <w:proofErr w:type="gramStart"/>
      <w:r w:rsidR="0053697C">
        <w:t>Seconded</w:t>
      </w:r>
      <w:proofErr w:type="gramEnd"/>
      <w:r w:rsidR="0053697C">
        <w:t xml:space="preserve"> by Gary Starr. All in favor, carried.</w:t>
      </w:r>
    </w:p>
    <w:p w14:paraId="18CF71D3" w14:textId="77777777" w:rsidR="001B38B7" w:rsidRDefault="001B38B7" w:rsidP="00C631AD">
      <w:pPr>
        <w:pStyle w:val="isselectedend"/>
        <w:spacing w:before="0" w:beforeAutospacing="0" w:after="0" w:afterAutospacing="0"/>
        <w:jc w:val="both"/>
      </w:pPr>
    </w:p>
    <w:p w14:paraId="25C9D496" w14:textId="77777777" w:rsidR="001B38B7" w:rsidRDefault="001B38B7" w:rsidP="00C631AD">
      <w:pPr>
        <w:pStyle w:val="isselectedend"/>
        <w:spacing w:before="0" w:beforeAutospacing="0" w:after="0" w:afterAutospacing="0"/>
        <w:jc w:val="both"/>
      </w:pPr>
    </w:p>
    <w:p w14:paraId="7DC410BE" w14:textId="77777777" w:rsidR="001B38B7" w:rsidRDefault="001B38B7" w:rsidP="00C631AD">
      <w:pPr>
        <w:pStyle w:val="isselectedend"/>
        <w:spacing w:before="0" w:beforeAutospacing="0" w:after="0" w:afterAutospacing="0"/>
        <w:jc w:val="both"/>
      </w:pPr>
    </w:p>
    <w:p w14:paraId="293780BB" w14:textId="77777777" w:rsidR="001B38B7" w:rsidRDefault="001B38B7" w:rsidP="001B38B7">
      <w:pPr>
        <w:spacing w:after="0" w:line="240" w:lineRule="auto"/>
        <w:rPr>
          <w:rFonts w:ascii="Times New Roman" w:eastAsia="Times New Roman" w:hAnsi="Times New Roman" w:cs="Times New Roman"/>
          <w:kern w:val="0"/>
          <w14:ligatures w14:val="none"/>
        </w:rPr>
      </w:pPr>
      <w:r w:rsidRPr="00943529">
        <w:rPr>
          <w:rFonts w:ascii="Times New Roman" w:eastAsia="Times New Roman" w:hAnsi="Times New Roman" w:cs="Times New Roman"/>
          <w:kern w:val="0"/>
          <w14:ligatures w14:val="none"/>
        </w:rPr>
        <w:t>Respectfully given,</w:t>
      </w:r>
    </w:p>
    <w:p w14:paraId="515249BE" w14:textId="77777777" w:rsidR="001B38B7" w:rsidRPr="00943529" w:rsidRDefault="001B38B7" w:rsidP="001B38B7">
      <w:pPr>
        <w:spacing w:after="0" w:line="240" w:lineRule="auto"/>
        <w:rPr>
          <w:rFonts w:ascii="Times New Roman" w:eastAsia="Times New Roman" w:hAnsi="Times New Roman" w:cs="Times New Roman"/>
          <w:kern w:val="0"/>
          <w14:ligatures w14:val="none"/>
        </w:rPr>
      </w:pPr>
    </w:p>
    <w:p w14:paraId="5CE3E69F" w14:textId="77777777" w:rsidR="001B38B7" w:rsidRPr="00943529" w:rsidRDefault="001B38B7" w:rsidP="001B38B7">
      <w:pPr>
        <w:spacing w:after="0" w:line="240" w:lineRule="auto"/>
        <w:rPr>
          <w:rFonts w:ascii="Times New Roman" w:eastAsia="Times New Roman" w:hAnsi="Times New Roman" w:cs="Times New Roman"/>
          <w:kern w:val="0"/>
          <w14:ligatures w14:val="none"/>
        </w:rPr>
      </w:pPr>
      <w:r w:rsidRPr="00943529">
        <w:rPr>
          <w:rFonts w:ascii="Times New Roman" w:eastAsia="Times New Roman" w:hAnsi="Times New Roman" w:cs="Times New Roman"/>
          <w:kern w:val="0"/>
          <w14:ligatures w14:val="none"/>
        </w:rPr>
        <w:t>____________________________</w:t>
      </w:r>
    </w:p>
    <w:p w14:paraId="11F96F82" w14:textId="563F8B41" w:rsidR="001B38B7" w:rsidRPr="001B38B7" w:rsidRDefault="001B38B7" w:rsidP="001B38B7">
      <w:pPr>
        <w:spacing w:after="0" w:line="240" w:lineRule="auto"/>
        <w:rPr>
          <w:rFonts w:ascii="Times New Roman" w:eastAsia="Times New Roman" w:hAnsi="Times New Roman" w:cs="Times New Roman"/>
          <w:kern w:val="0"/>
          <w14:ligatures w14:val="none"/>
        </w:rPr>
      </w:pPr>
      <w:r w:rsidRPr="00943529">
        <w:rPr>
          <w:rFonts w:ascii="Times New Roman" w:eastAsia="Times New Roman" w:hAnsi="Times New Roman" w:cs="Times New Roman"/>
          <w:kern w:val="0"/>
          <w14:ligatures w14:val="none"/>
        </w:rPr>
        <w:t>Angela Deppas, Deputy Town Clerk</w:t>
      </w:r>
    </w:p>
    <w:sectPr w:rsidR="001B38B7" w:rsidRPr="001B38B7" w:rsidSect="004470FE">
      <w:pgSz w:w="12240" w:h="15840"/>
      <w:pgMar w:top="90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359"/>
    <w:rsid w:val="00023104"/>
    <w:rsid w:val="00033467"/>
    <w:rsid w:val="00047D78"/>
    <w:rsid w:val="00057983"/>
    <w:rsid w:val="00067C79"/>
    <w:rsid w:val="000756DB"/>
    <w:rsid w:val="00094DF1"/>
    <w:rsid w:val="000F58AB"/>
    <w:rsid w:val="00163148"/>
    <w:rsid w:val="001B38B7"/>
    <w:rsid w:val="001C67B8"/>
    <w:rsid w:val="001F04EF"/>
    <w:rsid w:val="00205780"/>
    <w:rsid w:val="00262694"/>
    <w:rsid w:val="002C63A0"/>
    <w:rsid w:val="0030509C"/>
    <w:rsid w:val="00321CA2"/>
    <w:rsid w:val="003B1119"/>
    <w:rsid w:val="0040040A"/>
    <w:rsid w:val="004470FE"/>
    <w:rsid w:val="004C6B69"/>
    <w:rsid w:val="004E5A4A"/>
    <w:rsid w:val="0053697C"/>
    <w:rsid w:val="00563A52"/>
    <w:rsid w:val="0061150F"/>
    <w:rsid w:val="006A5767"/>
    <w:rsid w:val="006B7240"/>
    <w:rsid w:val="006C5DF0"/>
    <w:rsid w:val="006F4E73"/>
    <w:rsid w:val="00706F53"/>
    <w:rsid w:val="00710F4E"/>
    <w:rsid w:val="00743BD9"/>
    <w:rsid w:val="00777B3B"/>
    <w:rsid w:val="007F3260"/>
    <w:rsid w:val="00813D8D"/>
    <w:rsid w:val="008C18D7"/>
    <w:rsid w:val="008E7E7C"/>
    <w:rsid w:val="008F2272"/>
    <w:rsid w:val="008F409A"/>
    <w:rsid w:val="00913C1C"/>
    <w:rsid w:val="00915844"/>
    <w:rsid w:val="00970D2F"/>
    <w:rsid w:val="009732B0"/>
    <w:rsid w:val="00986669"/>
    <w:rsid w:val="009D30F1"/>
    <w:rsid w:val="009F1399"/>
    <w:rsid w:val="00A41E5C"/>
    <w:rsid w:val="00A66E08"/>
    <w:rsid w:val="00AD3044"/>
    <w:rsid w:val="00C01AEE"/>
    <w:rsid w:val="00C3438F"/>
    <w:rsid w:val="00C36F1E"/>
    <w:rsid w:val="00C631AD"/>
    <w:rsid w:val="00C73A1B"/>
    <w:rsid w:val="00C94C08"/>
    <w:rsid w:val="00CE35D1"/>
    <w:rsid w:val="00D05C0D"/>
    <w:rsid w:val="00D22E18"/>
    <w:rsid w:val="00D54FDC"/>
    <w:rsid w:val="00D6602E"/>
    <w:rsid w:val="00D72F25"/>
    <w:rsid w:val="00DB5C92"/>
    <w:rsid w:val="00DD02ED"/>
    <w:rsid w:val="00E144D8"/>
    <w:rsid w:val="00E20359"/>
    <w:rsid w:val="00E70DC1"/>
    <w:rsid w:val="00E749C5"/>
    <w:rsid w:val="00ED2904"/>
    <w:rsid w:val="00ED4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B0BAA"/>
  <w15:chartTrackingRefBased/>
  <w15:docId w15:val="{71A4EF70-640C-0E4F-97D0-90489EB1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03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03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03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03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03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03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03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03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03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3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03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03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03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03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03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03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03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0359"/>
    <w:rPr>
      <w:rFonts w:eastAsiaTheme="majorEastAsia" w:cstheme="majorBidi"/>
      <w:color w:val="272727" w:themeColor="text1" w:themeTint="D8"/>
    </w:rPr>
  </w:style>
  <w:style w:type="paragraph" w:styleId="Title">
    <w:name w:val="Title"/>
    <w:basedOn w:val="Normal"/>
    <w:next w:val="Normal"/>
    <w:link w:val="TitleChar"/>
    <w:uiPriority w:val="10"/>
    <w:qFormat/>
    <w:rsid w:val="00E203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3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3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3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0359"/>
    <w:pPr>
      <w:spacing w:before="160"/>
      <w:jc w:val="center"/>
    </w:pPr>
    <w:rPr>
      <w:i/>
      <w:iCs/>
      <w:color w:val="404040" w:themeColor="text1" w:themeTint="BF"/>
    </w:rPr>
  </w:style>
  <w:style w:type="character" w:customStyle="1" w:styleId="QuoteChar">
    <w:name w:val="Quote Char"/>
    <w:basedOn w:val="DefaultParagraphFont"/>
    <w:link w:val="Quote"/>
    <w:uiPriority w:val="29"/>
    <w:rsid w:val="00E20359"/>
    <w:rPr>
      <w:i/>
      <w:iCs/>
      <w:color w:val="404040" w:themeColor="text1" w:themeTint="BF"/>
    </w:rPr>
  </w:style>
  <w:style w:type="paragraph" w:styleId="ListParagraph">
    <w:name w:val="List Paragraph"/>
    <w:basedOn w:val="Normal"/>
    <w:uiPriority w:val="34"/>
    <w:qFormat/>
    <w:rsid w:val="00E20359"/>
    <w:pPr>
      <w:ind w:left="720"/>
      <w:contextualSpacing/>
    </w:pPr>
  </w:style>
  <w:style w:type="character" w:styleId="IntenseEmphasis">
    <w:name w:val="Intense Emphasis"/>
    <w:basedOn w:val="DefaultParagraphFont"/>
    <w:uiPriority w:val="21"/>
    <w:qFormat/>
    <w:rsid w:val="00E20359"/>
    <w:rPr>
      <w:i/>
      <w:iCs/>
      <w:color w:val="0F4761" w:themeColor="accent1" w:themeShade="BF"/>
    </w:rPr>
  </w:style>
  <w:style w:type="paragraph" w:styleId="IntenseQuote">
    <w:name w:val="Intense Quote"/>
    <w:basedOn w:val="Normal"/>
    <w:next w:val="Normal"/>
    <w:link w:val="IntenseQuoteChar"/>
    <w:uiPriority w:val="30"/>
    <w:qFormat/>
    <w:rsid w:val="00E203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0359"/>
    <w:rPr>
      <w:i/>
      <w:iCs/>
      <w:color w:val="0F4761" w:themeColor="accent1" w:themeShade="BF"/>
    </w:rPr>
  </w:style>
  <w:style w:type="character" w:styleId="IntenseReference">
    <w:name w:val="Intense Reference"/>
    <w:basedOn w:val="DefaultParagraphFont"/>
    <w:uiPriority w:val="32"/>
    <w:qFormat/>
    <w:rsid w:val="00E20359"/>
    <w:rPr>
      <w:b/>
      <w:bCs/>
      <w:smallCaps/>
      <w:color w:val="0F4761" w:themeColor="accent1" w:themeShade="BF"/>
      <w:spacing w:val="5"/>
    </w:rPr>
  </w:style>
  <w:style w:type="paragraph" w:customStyle="1" w:styleId="isselectedend">
    <w:name w:val="isselectedend"/>
    <w:basedOn w:val="Normal"/>
    <w:rsid w:val="00E2035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20359"/>
    <w:rPr>
      <w:b/>
      <w:bCs/>
    </w:rPr>
  </w:style>
  <w:style w:type="paragraph" w:styleId="NormalWeb">
    <w:name w:val="Normal (Web)"/>
    <w:basedOn w:val="Normal"/>
    <w:uiPriority w:val="99"/>
    <w:unhideWhenUsed/>
    <w:rsid w:val="00E2035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1">
    <w:name w:val="p1"/>
    <w:basedOn w:val="Normal"/>
    <w:rsid w:val="00777B3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469</TotalTime>
  <Pages>4</Pages>
  <Words>2385</Words>
  <Characters>11691</Characters>
  <Application>Microsoft Office Word</Application>
  <DocSecurity>0</DocSecurity>
  <Lines>243</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Deppas</dc:creator>
  <cp:keywords/>
  <dc:description/>
  <cp:lastModifiedBy>Angela Deppas</cp:lastModifiedBy>
  <cp:revision>63</cp:revision>
  <dcterms:created xsi:type="dcterms:W3CDTF">2026-09-16T13:43:00Z</dcterms:created>
  <dcterms:modified xsi:type="dcterms:W3CDTF">2026-09-17T14:01:00Z</dcterms:modified>
</cp:coreProperties>
</file>