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BCA1D" w14:textId="4F9A9204" w:rsidR="00701661" w:rsidRPr="00701661" w:rsidRDefault="00D718F6" w:rsidP="00701661">
      <w:pPr>
        <w:spacing w:after="0"/>
        <w:jc w:val="center"/>
        <w:rPr>
          <w:rFonts w:ascii="Times New Roman" w:hAnsi="Times New Roman" w:cs="Times New Roman"/>
          <w:sz w:val="28"/>
          <w:szCs w:val="28"/>
        </w:rPr>
      </w:pPr>
      <w:r>
        <w:rPr>
          <w:rFonts w:ascii="Times New Roman" w:hAnsi="Times New Roman" w:cs="Times New Roman"/>
          <w:sz w:val="28"/>
          <w:szCs w:val="28"/>
        </w:rPr>
        <w:t>Zoning Board of Appeals Minutes</w:t>
      </w:r>
    </w:p>
    <w:p w14:paraId="16C58983" w14:textId="77777777" w:rsidR="00701661" w:rsidRDefault="00701661" w:rsidP="00701661">
      <w:pPr>
        <w:spacing w:after="0"/>
        <w:jc w:val="center"/>
        <w:rPr>
          <w:rFonts w:ascii="Times New Roman" w:hAnsi="Times New Roman" w:cs="Times New Roman"/>
        </w:rPr>
      </w:pPr>
      <w:r w:rsidRPr="00701661">
        <w:rPr>
          <w:rFonts w:ascii="Times New Roman" w:hAnsi="Times New Roman" w:cs="Times New Roman"/>
        </w:rPr>
        <w:t>April 29, 2026</w:t>
      </w:r>
    </w:p>
    <w:p w14:paraId="135F98FB" w14:textId="77777777" w:rsidR="00701661" w:rsidRDefault="00701661" w:rsidP="00701661">
      <w:pPr>
        <w:spacing w:after="0"/>
        <w:rPr>
          <w:rFonts w:ascii="Times New Roman" w:hAnsi="Times New Roman" w:cs="Times New Roman"/>
        </w:rPr>
      </w:pPr>
    </w:p>
    <w:p w14:paraId="705D3121" w14:textId="77777777" w:rsidR="00253DE1" w:rsidRPr="00701661" w:rsidRDefault="00253DE1" w:rsidP="00701661">
      <w:pPr>
        <w:spacing w:after="0"/>
        <w:rPr>
          <w:rFonts w:ascii="Times New Roman" w:hAnsi="Times New Roman" w:cs="Times New Roman"/>
        </w:rPr>
      </w:pPr>
    </w:p>
    <w:p w14:paraId="7277CE43" w14:textId="7434BEA9" w:rsidR="00253DE1" w:rsidRDefault="00253DE1" w:rsidP="00253DE1">
      <w:pPr>
        <w:tabs>
          <w:tab w:val="left" w:pos="1080"/>
        </w:tabs>
        <w:spacing w:after="0"/>
        <w:rPr>
          <w:rFonts w:ascii="Times New Roman" w:hAnsi="Times New Roman" w:cs="Times New Roman"/>
        </w:rPr>
      </w:pPr>
      <w:r>
        <w:rPr>
          <w:rFonts w:ascii="Times New Roman" w:hAnsi="Times New Roman" w:cs="Times New Roman"/>
        </w:rPr>
        <w:t>Present:</w:t>
      </w:r>
      <w:r>
        <w:rPr>
          <w:rFonts w:ascii="Times New Roman" w:hAnsi="Times New Roman" w:cs="Times New Roman"/>
        </w:rPr>
        <w:tab/>
        <w:t>Tim Young, Chairman</w:t>
      </w:r>
    </w:p>
    <w:p w14:paraId="30AF6308" w14:textId="36F5051A" w:rsidR="00253DE1" w:rsidRDefault="00253DE1" w:rsidP="00253DE1">
      <w:pPr>
        <w:tabs>
          <w:tab w:val="left" w:pos="1080"/>
        </w:tabs>
        <w:spacing w:after="0"/>
        <w:rPr>
          <w:rFonts w:ascii="Times New Roman" w:hAnsi="Times New Roman" w:cs="Times New Roman"/>
        </w:rPr>
      </w:pPr>
      <w:r>
        <w:rPr>
          <w:rFonts w:ascii="Times New Roman" w:hAnsi="Times New Roman" w:cs="Times New Roman"/>
        </w:rPr>
        <w:tab/>
        <w:t>Bruce Kidder</w:t>
      </w:r>
    </w:p>
    <w:p w14:paraId="334B4A2D" w14:textId="012875BD" w:rsidR="00253DE1" w:rsidRDefault="00253DE1" w:rsidP="00253DE1">
      <w:pPr>
        <w:tabs>
          <w:tab w:val="left" w:pos="1080"/>
        </w:tabs>
        <w:spacing w:after="0"/>
        <w:rPr>
          <w:rFonts w:ascii="Times New Roman" w:hAnsi="Times New Roman" w:cs="Times New Roman"/>
        </w:rPr>
      </w:pPr>
      <w:r>
        <w:rPr>
          <w:rFonts w:ascii="Times New Roman" w:hAnsi="Times New Roman" w:cs="Times New Roman"/>
        </w:rPr>
        <w:tab/>
        <w:t>Dave Josephson</w:t>
      </w:r>
    </w:p>
    <w:p w14:paraId="21BFFE5D" w14:textId="65494D57" w:rsidR="00253DE1" w:rsidRDefault="00253DE1" w:rsidP="00253DE1">
      <w:pPr>
        <w:tabs>
          <w:tab w:val="left" w:pos="1080"/>
        </w:tabs>
        <w:spacing w:after="0"/>
        <w:rPr>
          <w:rFonts w:ascii="Times New Roman" w:hAnsi="Times New Roman" w:cs="Times New Roman"/>
        </w:rPr>
      </w:pPr>
      <w:r>
        <w:rPr>
          <w:rFonts w:ascii="Times New Roman" w:hAnsi="Times New Roman" w:cs="Times New Roman"/>
        </w:rPr>
        <w:tab/>
        <w:t>Gary Starr</w:t>
      </w:r>
    </w:p>
    <w:p w14:paraId="6538B515" w14:textId="77777777" w:rsidR="00253DE1" w:rsidRDefault="00253DE1" w:rsidP="00253DE1">
      <w:pPr>
        <w:tabs>
          <w:tab w:val="left" w:pos="1080"/>
        </w:tabs>
        <w:spacing w:after="0"/>
        <w:rPr>
          <w:rFonts w:ascii="Times New Roman" w:hAnsi="Times New Roman" w:cs="Times New Roman"/>
        </w:rPr>
      </w:pPr>
    </w:p>
    <w:p w14:paraId="325148DF" w14:textId="0CB4363A" w:rsidR="00253DE1" w:rsidRDefault="00253DE1" w:rsidP="00253DE1">
      <w:pPr>
        <w:tabs>
          <w:tab w:val="left" w:pos="1080"/>
        </w:tabs>
        <w:spacing w:after="0"/>
        <w:jc w:val="both"/>
        <w:rPr>
          <w:rFonts w:ascii="Times New Roman" w:hAnsi="Times New Roman" w:cs="Times New Roman"/>
        </w:rPr>
      </w:pPr>
      <w:r>
        <w:rPr>
          <w:rFonts w:ascii="Times New Roman" w:hAnsi="Times New Roman" w:cs="Times New Roman"/>
        </w:rPr>
        <w:t>Present at the meeting in person: Attorney Joel Seachrist and Janeen Cohen.</w:t>
      </w:r>
    </w:p>
    <w:p w14:paraId="5FE72B7D" w14:textId="77777777" w:rsidR="00253DE1" w:rsidRDefault="00253DE1" w:rsidP="00253DE1">
      <w:pPr>
        <w:spacing w:after="0"/>
        <w:jc w:val="both"/>
        <w:rPr>
          <w:rFonts w:ascii="Times New Roman" w:hAnsi="Times New Roman" w:cs="Times New Roman"/>
        </w:rPr>
      </w:pPr>
    </w:p>
    <w:p w14:paraId="6F23FAA1" w14:textId="5195027C" w:rsidR="00253DE1" w:rsidRDefault="00253DE1" w:rsidP="00253DE1">
      <w:pPr>
        <w:spacing w:after="0"/>
        <w:jc w:val="both"/>
        <w:rPr>
          <w:rFonts w:ascii="Times New Roman" w:hAnsi="Times New Roman" w:cs="Times New Roman"/>
        </w:rPr>
      </w:pPr>
      <w:r>
        <w:rPr>
          <w:rFonts w:ascii="Times New Roman" w:hAnsi="Times New Roman" w:cs="Times New Roman"/>
        </w:rPr>
        <w:t>A public hearing before the Zoning Board of Appeals of the Town of Busti was held on Wednesday, April 29, 2026, at 6:30 p.m. at the Town of Busti Administration Building, 125 Chautauqua Avenue, Lakewood, New York, to consider the following applications:</w:t>
      </w:r>
    </w:p>
    <w:p w14:paraId="53D07B10" w14:textId="77777777" w:rsidR="00253DE1" w:rsidRDefault="00253DE1" w:rsidP="00253DE1">
      <w:pPr>
        <w:spacing w:after="0"/>
        <w:jc w:val="both"/>
        <w:rPr>
          <w:rFonts w:ascii="Times New Roman" w:hAnsi="Times New Roman" w:cs="Times New Roman"/>
        </w:rPr>
      </w:pPr>
    </w:p>
    <w:p w14:paraId="313B1492" w14:textId="0971A74F" w:rsidR="00701661" w:rsidRPr="00701661" w:rsidRDefault="00701661" w:rsidP="00253DE1">
      <w:pPr>
        <w:spacing w:after="0"/>
        <w:jc w:val="both"/>
        <w:rPr>
          <w:rFonts w:ascii="Times New Roman" w:hAnsi="Times New Roman" w:cs="Times New Roman"/>
        </w:rPr>
      </w:pPr>
      <w:r w:rsidRPr="00BB102E">
        <w:rPr>
          <w:rFonts w:ascii="Times New Roman" w:hAnsi="Times New Roman" w:cs="Times New Roman"/>
        </w:rPr>
        <w:t>Application of J</w:t>
      </w:r>
      <w:r w:rsidR="00BB102E">
        <w:rPr>
          <w:rFonts w:ascii="Times New Roman" w:hAnsi="Times New Roman" w:cs="Times New Roman"/>
        </w:rPr>
        <w:t>aneen</w:t>
      </w:r>
      <w:r w:rsidRPr="00BB102E">
        <w:rPr>
          <w:rFonts w:ascii="Times New Roman" w:hAnsi="Times New Roman" w:cs="Times New Roman"/>
        </w:rPr>
        <w:t xml:space="preserve"> Cohen,</w:t>
      </w:r>
      <w:r w:rsidR="00BB102E">
        <w:rPr>
          <w:rFonts w:ascii="Times New Roman" w:hAnsi="Times New Roman" w:cs="Times New Roman"/>
        </w:rPr>
        <w:t xml:space="preserve"> Lakewood, New York for area variances to install an above-ground swimming pool and construct a deck around the pool, on property located at</w:t>
      </w:r>
      <w:r w:rsidRPr="00701661">
        <w:rPr>
          <w:rFonts w:ascii="Times New Roman" w:hAnsi="Times New Roman" w:cs="Times New Roman"/>
        </w:rPr>
        <w:t xml:space="preserve"> 4440 Chautauqua B</w:t>
      </w:r>
      <w:r w:rsidR="00BB102E">
        <w:rPr>
          <w:rFonts w:ascii="Times New Roman" w:hAnsi="Times New Roman" w:cs="Times New Roman"/>
        </w:rPr>
        <w:t>lv</w:t>
      </w:r>
      <w:r w:rsidRPr="00701661">
        <w:rPr>
          <w:rFonts w:ascii="Times New Roman" w:hAnsi="Times New Roman" w:cs="Times New Roman"/>
        </w:rPr>
        <w:t>d, Lakewood, New York</w:t>
      </w:r>
      <w:r w:rsidR="00BB102E">
        <w:rPr>
          <w:rFonts w:ascii="Times New Roman" w:hAnsi="Times New Roman" w:cs="Times New Roman"/>
        </w:rPr>
        <w:t xml:space="preserve">. Property is owned by her and known </w:t>
      </w:r>
      <w:r w:rsidRPr="00701661">
        <w:rPr>
          <w:rFonts w:ascii="Times New Roman" w:hAnsi="Times New Roman" w:cs="Times New Roman"/>
        </w:rPr>
        <w:t>as Section 385.05, Block 3, Lot 27</w:t>
      </w:r>
      <w:r w:rsidR="00BB102E">
        <w:rPr>
          <w:rFonts w:ascii="Times New Roman" w:hAnsi="Times New Roman" w:cs="Times New Roman"/>
        </w:rPr>
        <w:t xml:space="preserve"> of the official tax map of the Town of Busti. Property is located </w:t>
      </w:r>
      <w:r w:rsidRPr="00701661">
        <w:rPr>
          <w:rFonts w:ascii="Times New Roman" w:hAnsi="Times New Roman" w:cs="Times New Roman"/>
        </w:rPr>
        <w:t>in the Residential</w:t>
      </w:r>
      <w:r w:rsidR="00BB102E">
        <w:rPr>
          <w:rFonts w:ascii="Times New Roman" w:hAnsi="Times New Roman" w:cs="Times New Roman"/>
        </w:rPr>
        <w:t xml:space="preserve"> -</w:t>
      </w:r>
      <w:r w:rsidRPr="00701661">
        <w:rPr>
          <w:rFonts w:ascii="Times New Roman" w:hAnsi="Times New Roman" w:cs="Times New Roman"/>
        </w:rPr>
        <w:t xml:space="preserve"> High Density District.</w:t>
      </w:r>
      <w:r w:rsidR="001A6F9E">
        <w:rPr>
          <w:rFonts w:ascii="Times New Roman" w:hAnsi="Times New Roman" w:cs="Times New Roman"/>
        </w:rPr>
        <w:t xml:space="preserve"> </w:t>
      </w:r>
      <w:r w:rsidR="000E2CE1">
        <w:rPr>
          <w:rFonts w:ascii="Times New Roman" w:hAnsi="Times New Roman" w:cs="Times New Roman"/>
        </w:rPr>
        <w:t>Janeen</w:t>
      </w:r>
      <w:r w:rsidRPr="00701661">
        <w:rPr>
          <w:rFonts w:ascii="Times New Roman" w:hAnsi="Times New Roman" w:cs="Times New Roman"/>
        </w:rPr>
        <w:t xml:space="preserve"> Cohen explained that she proposes to install an above-ground pool with a surrounding deck. The pool will be located approximately nine feet from the property line and will be connected to an existing deck attached to the residence. Board members discussed drainage concerns</w:t>
      </w:r>
      <w:r w:rsidR="000E2CE1">
        <w:rPr>
          <w:rFonts w:ascii="Times New Roman" w:hAnsi="Times New Roman" w:cs="Times New Roman"/>
        </w:rPr>
        <w:t>, applicant confirmed</w:t>
      </w:r>
      <w:r w:rsidRPr="00701661">
        <w:rPr>
          <w:rFonts w:ascii="Times New Roman" w:hAnsi="Times New Roman" w:cs="Times New Roman"/>
        </w:rPr>
        <w:t xml:space="preserve"> </w:t>
      </w:r>
      <w:r w:rsidR="006537DE">
        <w:rPr>
          <w:rFonts w:ascii="Times New Roman" w:hAnsi="Times New Roman" w:cs="Times New Roman"/>
        </w:rPr>
        <w:t>there is a</w:t>
      </w:r>
      <w:r w:rsidRPr="00701661">
        <w:rPr>
          <w:rFonts w:ascii="Times New Roman" w:hAnsi="Times New Roman" w:cs="Times New Roman"/>
        </w:rPr>
        <w:t xml:space="preserve"> drainage ditch</w:t>
      </w:r>
      <w:r w:rsidR="006537DE">
        <w:rPr>
          <w:rFonts w:ascii="Times New Roman" w:hAnsi="Times New Roman" w:cs="Times New Roman"/>
        </w:rPr>
        <w:t xml:space="preserve"> behind the property</w:t>
      </w:r>
      <w:r w:rsidRPr="00701661">
        <w:rPr>
          <w:rFonts w:ascii="Times New Roman" w:hAnsi="Times New Roman" w:cs="Times New Roman"/>
        </w:rPr>
        <w:t xml:space="preserve"> </w:t>
      </w:r>
      <w:r w:rsidR="006537DE" w:rsidRPr="00701661">
        <w:rPr>
          <w:rFonts w:ascii="Times New Roman" w:hAnsi="Times New Roman" w:cs="Times New Roman"/>
        </w:rPr>
        <w:t>and</w:t>
      </w:r>
      <w:r w:rsidR="006537DE">
        <w:rPr>
          <w:rFonts w:ascii="Times New Roman" w:hAnsi="Times New Roman" w:cs="Times New Roman"/>
        </w:rPr>
        <w:t xml:space="preserve"> a</w:t>
      </w:r>
      <w:r w:rsidRPr="00701661">
        <w:rPr>
          <w:rFonts w:ascii="Times New Roman" w:hAnsi="Times New Roman" w:cs="Times New Roman"/>
        </w:rPr>
        <w:t xml:space="preserve"> diversion ditch </w:t>
      </w:r>
      <w:r w:rsidR="006537DE">
        <w:rPr>
          <w:rFonts w:ascii="Times New Roman" w:hAnsi="Times New Roman" w:cs="Times New Roman"/>
        </w:rPr>
        <w:t>in the middle of the lawn that goes to the drainage ditch. The board reviewed</w:t>
      </w:r>
      <w:r w:rsidRPr="00701661">
        <w:rPr>
          <w:rFonts w:ascii="Times New Roman" w:hAnsi="Times New Roman" w:cs="Times New Roman"/>
        </w:rPr>
        <w:t xml:space="preserve"> the proposed setbacks and dimensions of the project.</w:t>
      </w:r>
      <w:r w:rsidR="002017EE">
        <w:rPr>
          <w:rFonts w:ascii="Times New Roman" w:hAnsi="Times New Roman" w:cs="Times New Roman"/>
        </w:rPr>
        <w:t xml:space="preserve"> </w:t>
      </w:r>
      <w:r w:rsidRPr="00701661">
        <w:rPr>
          <w:rFonts w:ascii="Times New Roman" w:hAnsi="Times New Roman" w:cs="Times New Roman"/>
        </w:rPr>
        <w:t xml:space="preserve">The Board determined that variances would be required for </w:t>
      </w:r>
      <w:r w:rsidR="00CB453E">
        <w:rPr>
          <w:rFonts w:ascii="Times New Roman" w:hAnsi="Times New Roman" w:cs="Times New Roman"/>
        </w:rPr>
        <w:t xml:space="preserve">both </w:t>
      </w:r>
      <w:r w:rsidRPr="00701661">
        <w:rPr>
          <w:rFonts w:ascii="Times New Roman" w:hAnsi="Times New Roman" w:cs="Times New Roman"/>
        </w:rPr>
        <w:t>the pool</w:t>
      </w:r>
      <w:r w:rsidR="00CB453E">
        <w:rPr>
          <w:rFonts w:ascii="Times New Roman" w:hAnsi="Times New Roman" w:cs="Times New Roman"/>
        </w:rPr>
        <w:t xml:space="preserve"> and the </w:t>
      </w:r>
      <w:r w:rsidRPr="00701661">
        <w:rPr>
          <w:rFonts w:ascii="Times New Roman" w:hAnsi="Times New Roman" w:cs="Times New Roman"/>
        </w:rPr>
        <w:t>deck</w:t>
      </w:r>
      <w:r w:rsidR="00CB453E">
        <w:rPr>
          <w:rFonts w:ascii="Times New Roman" w:hAnsi="Times New Roman" w:cs="Times New Roman"/>
        </w:rPr>
        <w:t>.</w:t>
      </w:r>
    </w:p>
    <w:p w14:paraId="4CCBAF39" w14:textId="34A6491F" w:rsidR="00701661" w:rsidRPr="00701661" w:rsidRDefault="00E7328D" w:rsidP="00253DE1">
      <w:pPr>
        <w:spacing w:after="0"/>
        <w:jc w:val="both"/>
        <w:rPr>
          <w:rFonts w:ascii="Times New Roman" w:hAnsi="Times New Roman" w:cs="Times New Roman"/>
        </w:rPr>
      </w:pPr>
      <w:r>
        <w:rPr>
          <w:rFonts w:ascii="Times New Roman" w:hAnsi="Times New Roman" w:cs="Times New Roman"/>
        </w:rPr>
        <w:t>The following variances were requested:</w:t>
      </w:r>
    </w:p>
    <w:p w14:paraId="3D0E076E" w14:textId="390119EF" w:rsidR="00701661" w:rsidRPr="00701661" w:rsidRDefault="00701661" w:rsidP="00253DE1">
      <w:pPr>
        <w:numPr>
          <w:ilvl w:val="0"/>
          <w:numId w:val="1"/>
        </w:numPr>
        <w:spacing w:after="0"/>
        <w:jc w:val="both"/>
        <w:rPr>
          <w:rFonts w:ascii="Times New Roman" w:hAnsi="Times New Roman" w:cs="Times New Roman"/>
        </w:rPr>
      </w:pPr>
      <w:r w:rsidRPr="00701661">
        <w:rPr>
          <w:rFonts w:ascii="Times New Roman" w:hAnsi="Times New Roman" w:cs="Times New Roman"/>
        </w:rPr>
        <w:t>Area variance of 1,940 square feet, as the lot contains 8,</w:t>
      </w:r>
      <w:r w:rsidR="002017EE">
        <w:rPr>
          <w:rFonts w:ascii="Times New Roman" w:hAnsi="Times New Roman" w:cs="Times New Roman"/>
        </w:rPr>
        <w:t>0</w:t>
      </w:r>
      <w:r w:rsidRPr="00701661">
        <w:rPr>
          <w:rFonts w:ascii="Times New Roman" w:hAnsi="Times New Roman" w:cs="Times New Roman"/>
        </w:rPr>
        <w:t>60 square feet where 10,</w:t>
      </w:r>
      <w:r w:rsidR="002017EE">
        <w:rPr>
          <w:rFonts w:ascii="Times New Roman" w:hAnsi="Times New Roman" w:cs="Times New Roman"/>
        </w:rPr>
        <w:t>0</w:t>
      </w:r>
      <w:r w:rsidRPr="00701661">
        <w:rPr>
          <w:rFonts w:ascii="Times New Roman" w:hAnsi="Times New Roman" w:cs="Times New Roman"/>
        </w:rPr>
        <w:t>00 square feet is required.</w:t>
      </w:r>
    </w:p>
    <w:p w14:paraId="5E3FEC1D" w14:textId="77777777" w:rsidR="00701661" w:rsidRPr="00701661" w:rsidRDefault="00701661" w:rsidP="00253DE1">
      <w:pPr>
        <w:numPr>
          <w:ilvl w:val="0"/>
          <w:numId w:val="1"/>
        </w:numPr>
        <w:spacing w:after="0"/>
        <w:jc w:val="both"/>
        <w:rPr>
          <w:rFonts w:ascii="Times New Roman" w:hAnsi="Times New Roman" w:cs="Times New Roman"/>
        </w:rPr>
      </w:pPr>
      <w:r w:rsidRPr="00701661">
        <w:rPr>
          <w:rFonts w:ascii="Times New Roman" w:hAnsi="Times New Roman" w:cs="Times New Roman"/>
        </w:rPr>
        <w:t>Lot width variance of 35 feet, as the lot width is 115 feet where 150 feet is required.</w:t>
      </w:r>
    </w:p>
    <w:p w14:paraId="5551F69E" w14:textId="205A4EFA" w:rsidR="00701661" w:rsidRPr="00701661" w:rsidRDefault="00701661" w:rsidP="00253DE1">
      <w:pPr>
        <w:numPr>
          <w:ilvl w:val="0"/>
          <w:numId w:val="1"/>
        </w:numPr>
        <w:spacing w:after="0"/>
        <w:jc w:val="both"/>
        <w:rPr>
          <w:rFonts w:ascii="Times New Roman" w:hAnsi="Times New Roman" w:cs="Times New Roman"/>
        </w:rPr>
      </w:pPr>
      <w:r w:rsidRPr="00701661">
        <w:rPr>
          <w:rFonts w:ascii="Times New Roman" w:hAnsi="Times New Roman" w:cs="Times New Roman"/>
        </w:rPr>
        <w:t>Pool setback</w:t>
      </w:r>
      <w:r w:rsidR="002017EE">
        <w:rPr>
          <w:rFonts w:ascii="Times New Roman" w:hAnsi="Times New Roman" w:cs="Times New Roman"/>
        </w:rPr>
        <w:t xml:space="preserve"> side yard</w:t>
      </w:r>
      <w:r w:rsidRPr="00701661">
        <w:rPr>
          <w:rFonts w:ascii="Times New Roman" w:hAnsi="Times New Roman" w:cs="Times New Roman"/>
        </w:rPr>
        <w:t xml:space="preserve"> variance of 16 feet, allowing the pool to be located 9 feet from the property line where 25 feet is required.</w:t>
      </w:r>
    </w:p>
    <w:p w14:paraId="446EDC52" w14:textId="41774746" w:rsidR="00701661" w:rsidRPr="00701661" w:rsidRDefault="002017EE" w:rsidP="00253DE1">
      <w:pPr>
        <w:numPr>
          <w:ilvl w:val="0"/>
          <w:numId w:val="1"/>
        </w:numPr>
        <w:spacing w:after="0"/>
        <w:jc w:val="both"/>
        <w:rPr>
          <w:rFonts w:ascii="Times New Roman" w:hAnsi="Times New Roman" w:cs="Times New Roman"/>
        </w:rPr>
      </w:pPr>
      <w:r>
        <w:rPr>
          <w:rFonts w:ascii="Times New Roman" w:hAnsi="Times New Roman" w:cs="Times New Roman"/>
        </w:rPr>
        <w:t>The deck must be</w:t>
      </w:r>
      <w:r w:rsidR="00701661" w:rsidRPr="00701661">
        <w:rPr>
          <w:rFonts w:ascii="Times New Roman" w:hAnsi="Times New Roman" w:cs="Times New Roman"/>
        </w:rPr>
        <w:t xml:space="preserve"> located 5 feet from the property line.</w:t>
      </w:r>
    </w:p>
    <w:p w14:paraId="143D15AA" w14:textId="5EF6828D" w:rsidR="00701661" w:rsidRPr="00701661" w:rsidRDefault="00E7328D" w:rsidP="00253DE1">
      <w:pPr>
        <w:spacing w:after="0"/>
        <w:jc w:val="both"/>
        <w:rPr>
          <w:rFonts w:ascii="Times New Roman" w:hAnsi="Times New Roman" w:cs="Times New Roman"/>
        </w:rPr>
      </w:pPr>
      <w:r>
        <w:rPr>
          <w:rFonts w:ascii="Times New Roman" w:hAnsi="Times New Roman" w:cs="Times New Roman"/>
        </w:rPr>
        <w:t>Tim Young</w:t>
      </w:r>
      <w:r w:rsidR="00701661" w:rsidRPr="00701661">
        <w:rPr>
          <w:rFonts w:ascii="Times New Roman" w:hAnsi="Times New Roman" w:cs="Times New Roman"/>
        </w:rPr>
        <w:t xml:space="preserve"> motion</w:t>
      </w:r>
      <w:r>
        <w:rPr>
          <w:rFonts w:ascii="Times New Roman" w:hAnsi="Times New Roman" w:cs="Times New Roman"/>
        </w:rPr>
        <w:t>ed to grant</w:t>
      </w:r>
      <w:r w:rsidR="00701661" w:rsidRPr="00701661">
        <w:rPr>
          <w:rFonts w:ascii="Times New Roman" w:hAnsi="Times New Roman" w:cs="Times New Roman"/>
        </w:rPr>
        <w:t xml:space="preserve"> </w:t>
      </w:r>
      <w:r>
        <w:rPr>
          <w:rFonts w:ascii="Times New Roman" w:hAnsi="Times New Roman" w:cs="Times New Roman"/>
        </w:rPr>
        <w:t>the</w:t>
      </w:r>
      <w:r w:rsidR="00701661" w:rsidRPr="00701661">
        <w:rPr>
          <w:rFonts w:ascii="Times New Roman" w:hAnsi="Times New Roman" w:cs="Times New Roman"/>
        </w:rPr>
        <w:t xml:space="preserve"> requested variances. Seconde</w:t>
      </w:r>
      <w:r>
        <w:rPr>
          <w:rFonts w:ascii="Times New Roman" w:hAnsi="Times New Roman" w:cs="Times New Roman"/>
        </w:rPr>
        <w:t xml:space="preserve">d by Bruce Kidder. </w:t>
      </w:r>
      <w:r w:rsidR="00701661" w:rsidRPr="00701661">
        <w:rPr>
          <w:rFonts w:ascii="Times New Roman" w:hAnsi="Times New Roman" w:cs="Times New Roman"/>
        </w:rPr>
        <w:t>All in favor, carried.</w:t>
      </w:r>
      <w:r>
        <w:rPr>
          <w:rFonts w:ascii="Times New Roman" w:hAnsi="Times New Roman" w:cs="Times New Roman"/>
        </w:rPr>
        <w:t xml:space="preserve"> </w:t>
      </w:r>
      <w:r w:rsidR="00701661" w:rsidRPr="00701661">
        <w:rPr>
          <w:rFonts w:ascii="Times New Roman" w:hAnsi="Times New Roman" w:cs="Times New Roman"/>
        </w:rPr>
        <w:t>The applicant was advised to obtain the necessary building permit from the Code Enforcement Officer.</w:t>
      </w:r>
    </w:p>
    <w:p w14:paraId="54B366A2" w14:textId="77777777" w:rsidR="007B521C" w:rsidRDefault="007B521C" w:rsidP="00253DE1">
      <w:pPr>
        <w:spacing w:after="0"/>
        <w:jc w:val="both"/>
        <w:rPr>
          <w:rFonts w:ascii="Times New Roman" w:hAnsi="Times New Roman" w:cs="Times New Roman"/>
          <w:b/>
          <w:bCs/>
        </w:rPr>
      </w:pPr>
    </w:p>
    <w:p w14:paraId="4D4BE09C" w14:textId="1C612023" w:rsidR="00701661" w:rsidRPr="00701661" w:rsidRDefault="00701661" w:rsidP="00253DE1">
      <w:pPr>
        <w:spacing w:after="0"/>
        <w:jc w:val="both"/>
        <w:rPr>
          <w:rFonts w:ascii="Times New Roman" w:hAnsi="Times New Roman" w:cs="Times New Roman"/>
        </w:rPr>
      </w:pPr>
      <w:r w:rsidRPr="00D3275F">
        <w:rPr>
          <w:rFonts w:ascii="Times New Roman" w:hAnsi="Times New Roman" w:cs="Times New Roman"/>
        </w:rPr>
        <w:t>Application of William G</w:t>
      </w:r>
      <w:r w:rsidR="00D3275F">
        <w:rPr>
          <w:rFonts w:ascii="Times New Roman" w:hAnsi="Times New Roman" w:cs="Times New Roman"/>
        </w:rPr>
        <w:t>e</w:t>
      </w:r>
      <w:r w:rsidRPr="00D3275F">
        <w:rPr>
          <w:rFonts w:ascii="Times New Roman" w:hAnsi="Times New Roman" w:cs="Times New Roman"/>
        </w:rPr>
        <w:t>ary</w:t>
      </w:r>
      <w:r w:rsidRPr="00701661">
        <w:rPr>
          <w:rFonts w:ascii="Times New Roman" w:hAnsi="Times New Roman" w:cs="Times New Roman"/>
        </w:rPr>
        <w:t xml:space="preserve">, </w:t>
      </w:r>
      <w:r w:rsidR="00D3275F">
        <w:rPr>
          <w:rFonts w:ascii="Times New Roman" w:hAnsi="Times New Roman" w:cs="Times New Roman"/>
        </w:rPr>
        <w:t>Hilli</w:t>
      </w:r>
      <w:r w:rsidRPr="00701661">
        <w:rPr>
          <w:rFonts w:ascii="Times New Roman" w:hAnsi="Times New Roman" w:cs="Times New Roman"/>
        </w:rPr>
        <w:t>ard, Ohio, for area variances to remove an existing</w:t>
      </w:r>
      <w:r w:rsidR="00D3275F">
        <w:rPr>
          <w:rFonts w:ascii="Times New Roman" w:hAnsi="Times New Roman" w:cs="Times New Roman"/>
        </w:rPr>
        <w:t xml:space="preserve"> 12’x24’</w:t>
      </w:r>
      <w:r w:rsidRPr="00701661">
        <w:rPr>
          <w:rFonts w:ascii="Times New Roman" w:hAnsi="Times New Roman" w:cs="Times New Roman"/>
        </w:rPr>
        <w:t xml:space="preserve"> shed and replace it with a 12</w:t>
      </w:r>
      <w:r w:rsidR="00D3275F">
        <w:rPr>
          <w:rFonts w:ascii="Times New Roman" w:hAnsi="Times New Roman" w:cs="Times New Roman"/>
        </w:rPr>
        <w:t>’x16’</w:t>
      </w:r>
      <w:r w:rsidRPr="00701661">
        <w:rPr>
          <w:rFonts w:ascii="Times New Roman" w:hAnsi="Times New Roman" w:cs="Times New Roman"/>
        </w:rPr>
        <w:t xml:space="preserve"> shed</w:t>
      </w:r>
      <w:r w:rsidR="0008679C">
        <w:rPr>
          <w:rFonts w:ascii="Times New Roman" w:hAnsi="Times New Roman" w:cs="Times New Roman"/>
        </w:rPr>
        <w:t>,</w:t>
      </w:r>
      <w:r w:rsidRPr="00701661">
        <w:rPr>
          <w:rFonts w:ascii="Times New Roman" w:hAnsi="Times New Roman" w:cs="Times New Roman"/>
        </w:rPr>
        <w:t xml:space="preserve"> on property located at 2452 Lakeside Drive, Ashville, New York</w:t>
      </w:r>
      <w:r w:rsidR="0008679C">
        <w:rPr>
          <w:rFonts w:ascii="Times New Roman" w:hAnsi="Times New Roman" w:cs="Times New Roman"/>
        </w:rPr>
        <w:t>. Property is owned by him and known</w:t>
      </w:r>
      <w:r w:rsidRPr="00701661">
        <w:rPr>
          <w:rFonts w:ascii="Times New Roman" w:hAnsi="Times New Roman" w:cs="Times New Roman"/>
        </w:rPr>
        <w:t xml:space="preserve"> as Section 367.20, Block 4, Lot 26</w:t>
      </w:r>
      <w:r w:rsidR="0008679C">
        <w:rPr>
          <w:rFonts w:ascii="Times New Roman" w:hAnsi="Times New Roman" w:cs="Times New Roman"/>
        </w:rPr>
        <w:t xml:space="preserve"> of the official tax </w:t>
      </w:r>
      <w:r w:rsidR="0008679C">
        <w:rPr>
          <w:rFonts w:ascii="Times New Roman" w:hAnsi="Times New Roman" w:cs="Times New Roman"/>
        </w:rPr>
        <w:lastRenderedPageBreak/>
        <w:t xml:space="preserve">map of the Town of Busti. Property is located </w:t>
      </w:r>
      <w:r w:rsidRPr="00701661">
        <w:rPr>
          <w:rFonts w:ascii="Times New Roman" w:hAnsi="Times New Roman" w:cs="Times New Roman"/>
        </w:rPr>
        <w:t>in the Lakeshore Residential District.</w:t>
      </w:r>
      <w:r w:rsidR="00FB0D5B">
        <w:rPr>
          <w:rFonts w:ascii="Times New Roman" w:hAnsi="Times New Roman" w:cs="Times New Roman"/>
        </w:rPr>
        <w:t xml:space="preserve"> </w:t>
      </w:r>
      <w:r w:rsidRPr="00701661">
        <w:rPr>
          <w:rFonts w:ascii="Times New Roman" w:hAnsi="Times New Roman" w:cs="Times New Roman"/>
        </w:rPr>
        <w:t>Mr. G</w:t>
      </w:r>
      <w:r w:rsidR="00BB20EB">
        <w:rPr>
          <w:rFonts w:ascii="Times New Roman" w:hAnsi="Times New Roman" w:cs="Times New Roman"/>
        </w:rPr>
        <w:t>e</w:t>
      </w:r>
      <w:r w:rsidRPr="00701661">
        <w:rPr>
          <w:rFonts w:ascii="Times New Roman" w:hAnsi="Times New Roman" w:cs="Times New Roman"/>
        </w:rPr>
        <w:t>ary participated by telephone.</w:t>
      </w:r>
      <w:r w:rsidR="000C3549">
        <w:rPr>
          <w:rFonts w:ascii="Times New Roman" w:hAnsi="Times New Roman" w:cs="Times New Roman"/>
        </w:rPr>
        <w:t xml:space="preserve"> </w:t>
      </w:r>
      <w:r w:rsidR="00EA376C">
        <w:rPr>
          <w:rFonts w:ascii="Times New Roman" w:hAnsi="Times New Roman" w:cs="Times New Roman"/>
        </w:rPr>
        <w:t xml:space="preserve">Mr. Geary replaced the initial 12’x24’ structure on the property with a 14’x32’ structure without obtaining a permit in June 2025. Mr. Geary is proposing to remove the 14’x32’ shed from the property and replace it with a 12’x16’ shed. </w:t>
      </w:r>
      <w:r w:rsidRPr="00701661">
        <w:rPr>
          <w:rFonts w:ascii="Times New Roman" w:hAnsi="Times New Roman" w:cs="Times New Roman"/>
        </w:rPr>
        <w:t>The proposed shed would be located 30 feet from the road, 5 feet from the side property line, and at least 5 feet from the sewer manhole and sewer easement area.</w:t>
      </w:r>
    </w:p>
    <w:p w14:paraId="21973AF5" w14:textId="77777777" w:rsidR="00991B14" w:rsidRDefault="00991B14" w:rsidP="00253DE1">
      <w:pPr>
        <w:spacing w:after="0"/>
        <w:jc w:val="both"/>
        <w:rPr>
          <w:rFonts w:ascii="Times New Roman" w:hAnsi="Times New Roman" w:cs="Times New Roman"/>
        </w:rPr>
      </w:pPr>
    </w:p>
    <w:p w14:paraId="72F4A8D2" w14:textId="7C77F8F8" w:rsidR="00701661" w:rsidRPr="00701661" w:rsidRDefault="00701661" w:rsidP="00253DE1">
      <w:pPr>
        <w:spacing w:after="0"/>
        <w:jc w:val="both"/>
        <w:rPr>
          <w:rFonts w:ascii="Times New Roman" w:hAnsi="Times New Roman" w:cs="Times New Roman"/>
        </w:rPr>
      </w:pPr>
      <w:r w:rsidRPr="00701661">
        <w:rPr>
          <w:rFonts w:ascii="Times New Roman" w:hAnsi="Times New Roman" w:cs="Times New Roman"/>
        </w:rPr>
        <w:t>The Board reviewed the balancing test and found that the project would not create an undesirable change in the neighborhood, would not adversely affect physical or environmental conditions, and that the benefit to the applicant outweighed any detriment to the neighborhood. The Board found the variances to be substantial and that the difficulty was self-created.</w:t>
      </w:r>
    </w:p>
    <w:p w14:paraId="2EFD6C90" w14:textId="77777777" w:rsidR="00701661" w:rsidRPr="00701661" w:rsidRDefault="00701661" w:rsidP="00253DE1">
      <w:pPr>
        <w:spacing w:after="0"/>
        <w:jc w:val="both"/>
        <w:rPr>
          <w:rFonts w:ascii="Times New Roman" w:hAnsi="Times New Roman" w:cs="Times New Roman"/>
        </w:rPr>
      </w:pPr>
      <w:r w:rsidRPr="00701661">
        <w:rPr>
          <w:rFonts w:ascii="Times New Roman" w:hAnsi="Times New Roman" w:cs="Times New Roman"/>
        </w:rPr>
        <w:t>The following variances were requested:</w:t>
      </w:r>
    </w:p>
    <w:p w14:paraId="4B3A95EC" w14:textId="5611E959" w:rsidR="00701661" w:rsidRPr="00701661" w:rsidRDefault="00701661" w:rsidP="00253DE1">
      <w:pPr>
        <w:numPr>
          <w:ilvl w:val="0"/>
          <w:numId w:val="2"/>
        </w:numPr>
        <w:spacing w:after="0"/>
        <w:jc w:val="both"/>
        <w:rPr>
          <w:rFonts w:ascii="Times New Roman" w:hAnsi="Times New Roman" w:cs="Times New Roman"/>
        </w:rPr>
      </w:pPr>
      <w:r w:rsidRPr="00701661">
        <w:rPr>
          <w:rFonts w:ascii="Times New Roman" w:hAnsi="Times New Roman" w:cs="Times New Roman"/>
        </w:rPr>
        <w:t>Area variance of 630</w:t>
      </w:r>
      <w:r w:rsidR="004E7706">
        <w:rPr>
          <w:rFonts w:ascii="Times New Roman" w:hAnsi="Times New Roman" w:cs="Times New Roman"/>
        </w:rPr>
        <w:t xml:space="preserve">sf, </w:t>
      </w:r>
      <w:r w:rsidRPr="00701661">
        <w:rPr>
          <w:rFonts w:ascii="Times New Roman" w:hAnsi="Times New Roman" w:cs="Times New Roman"/>
        </w:rPr>
        <w:t>as the lot contains 4,370</w:t>
      </w:r>
      <w:r w:rsidR="004E7706">
        <w:rPr>
          <w:rFonts w:ascii="Times New Roman" w:hAnsi="Times New Roman" w:cs="Times New Roman"/>
        </w:rPr>
        <w:t xml:space="preserve">sf </w:t>
      </w:r>
      <w:r w:rsidRPr="00701661">
        <w:rPr>
          <w:rFonts w:ascii="Times New Roman" w:hAnsi="Times New Roman" w:cs="Times New Roman"/>
        </w:rPr>
        <w:t>where 5,000</w:t>
      </w:r>
      <w:r w:rsidR="004E7706">
        <w:rPr>
          <w:rFonts w:ascii="Times New Roman" w:hAnsi="Times New Roman" w:cs="Times New Roman"/>
        </w:rPr>
        <w:t>sf</w:t>
      </w:r>
      <w:r w:rsidRPr="00701661">
        <w:rPr>
          <w:rFonts w:ascii="Times New Roman" w:hAnsi="Times New Roman" w:cs="Times New Roman"/>
        </w:rPr>
        <w:t xml:space="preserve"> is required.</w:t>
      </w:r>
    </w:p>
    <w:p w14:paraId="21964EC3" w14:textId="77777777" w:rsidR="00701661" w:rsidRPr="00701661" w:rsidRDefault="00701661" w:rsidP="00253DE1">
      <w:pPr>
        <w:numPr>
          <w:ilvl w:val="0"/>
          <w:numId w:val="2"/>
        </w:numPr>
        <w:spacing w:after="0"/>
        <w:jc w:val="both"/>
        <w:rPr>
          <w:rFonts w:ascii="Times New Roman" w:hAnsi="Times New Roman" w:cs="Times New Roman"/>
        </w:rPr>
      </w:pPr>
      <w:r w:rsidRPr="00701661">
        <w:rPr>
          <w:rFonts w:ascii="Times New Roman" w:hAnsi="Times New Roman" w:cs="Times New Roman"/>
        </w:rPr>
        <w:t>Lot width variance of 25 feet, as the lot width is 25 feet where 50 feet is required.</w:t>
      </w:r>
    </w:p>
    <w:p w14:paraId="1E584205" w14:textId="77777777" w:rsidR="00701661" w:rsidRPr="00701661" w:rsidRDefault="00701661" w:rsidP="00253DE1">
      <w:pPr>
        <w:numPr>
          <w:ilvl w:val="0"/>
          <w:numId w:val="2"/>
        </w:numPr>
        <w:spacing w:after="0"/>
        <w:jc w:val="both"/>
        <w:rPr>
          <w:rFonts w:ascii="Times New Roman" w:hAnsi="Times New Roman" w:cs="Times New Roman"/>
        </w:rPr>
      </w:pPr>
      <w:r w:rsidRPr="00701661">
        <w:rPr>
          <w:rFonts w:ascii="Times New Roman" w:hAnsi="Times New Roman" w:cs="Times New Roman"/>
        </w:rPr>
        <w:t>Lot coverage variance of 4 percent.</w:t>
      </w:r>
    </w:p>
    <w:p w14:paraId="3AE96F9E" w14:textId="77777777" w:rsidR="00701661" w:rsidRPr="00701661" w:rsidRDefault="00701661" w:rsidP="00253DE1">
      <w:pPr>
        <w:spacing w:after="0"/>
        <w:jc w:val="both"/>
        <w:rPr>
          <w:rFonts w:ascii="Times New Roman" w:hAnsi="Times New Roman" w:cs="Times New Roman"/>
        </w:rPr>
      </w:pPr>
      <w:r w:rsidRPr="00701661">
        <w:rPr>
          <w:rFonts w:ascii="Times New Roman" w:hAnsi="Times New Roman" w:cs="Times New Roman"/>
        </w:rPr>
        <w:t>The Board discussed conditions for approval and agreed that:</w:t>
      </w:r>
    </w:p>
    <w:p w14:paraId="286BC3E9" w14:textId="06C39913" w:rsidR="00701661" w:rsidRPr="00701661" w:rsidRDefault="00701661" w:rsidP="00253DE1">
      <w:pPr>
        <w:numPr>
          <w:ilvl w:val="0"/>
          <w:numId w:val="3"/>
        </w:numPr>
        <w:spacing w:after="0"/>
        <w:jc w:val="both"/>
        <w:rPr>
          <w:rFonts w:ascii="Times New Roman" w:hAnsi="Times New Roman" w:cs="Times New Roman"/>
        </w:rPr>
      </w:pPr>
      <w:r w:rsidRPr="00701661">
        <w:rPr>
          <w:rFonts w:ascii="Times New Roman" w:hAnsi="Times New Roman" w:cs="Times New Roman"/>
        </w:rPr>
        <w:t xml:space="preserve">The existing </w:t>
      </w:r>
      <w:r w:rsidR="004E7706">
        <w:rPr>
          <w:rFonts w:ascii="Times New Roman" w:hAnsi="Times New Roman" w:cs="Times New Roman"/>
        </w:rPr>
        <w:t xml:space="preserve">14’x32’ </w:t>
      </w:r>
      <w:r w:rsidRPr="00701661">
        <w:rPr>
          <w:rFonts w:ascii="Times New Roman" w:hAnsi="Times New Roman" w:cs="Times New Roman"/>
        </w:rPr>
        <w:t xml:space="preserve">shed must be removed before installation of the new </w:t>
      </w:r>
      <w:r w:rsidR="004E7706">
        <w:rPr>
          <w:rFonts w:ascii="Times New Roman" w:hAnsi="Times New Roman" w:cs="Times New Roman"/>
        </w:rPr>
        <w:t xml:space="preserve">12’x16’ </w:t>
      </w:r>
      <w:r w:rsidRPr="00701661">
        <w:rPr>
          <w:rFonts w:ascii="Times New Roman" w:hAnsi="Times New Roman" w:cs="Times New Roman"/>
        </w:rPr>
        <w:t>shed.</w:t>
      </w:r>
    </w:p>
    <w:p w14:paraId="49478E5F" w14:textId="77777777" w:rsidR="00701661" w:rsidRPr="00701661" w:rsidRDefault="00701661" w:rsidP="00253DE1">
      <w:pPr>
        <w:numPr>
          <w:ilvl w:val="0"/>
          <w:numId w:val="3"/>
        </w:numPr>
        <w:spacing w:after="0"/>
        <w:jc w:val="both"/>
        <w:rPr>
          <w:rFonts w:ascii="Times New Roman" w:hAnsi="Times New Roman" w:cs="Times New Roman"/>
        </w:rPr>
      </w:pPr>
      <w:r w:rsidRPr="00701661">
        <w:rPr>
          <w:rFonts w:ascii="Times New Roman" w:hAnsi="Times New Roman" w:cs="Times New Roman"/>
        </w:rPr>
        <w:t>The new shed shall not be used for overnight accommodations.</w:t>
      </w:r>
    </w:p>
    <w:p w14:paraId="592DAC59" w14:textId="77777777" w:rsidR="00701661" w:rsidRPr="00701661" w:rsidRDefault="00701661" w:rsidP="00253DE1">
      <w:pPr>
        <w:numPr>
          <w:ilvl w:val="0"/>
          <w:numId w:val="3"/>
        </w:numPr>
        <w:spacing w:after="0"/>
        <w:jc w:val="both"/>
        <w:rPr>
          <w:rFonts w:ascii="Times New Roman" w:hAnsi="Times New Roman" w:cs="Times New Roman"/>
        </w:rPr>
      </w:pPr>
      <w:r w:rsidRPr="00701661">
        <w:rPr>
          <w:rFonts w:ascii="Times New Roman" w:hAnsi="Times New Roman" w:cs="Times New Roman"/>
        </w:rPr>
        <w:t>The new shed shall be located no closer than 5 feet from the sewer manhole and sewer easement area.</w:t>
      </w:r>
    </w:p>
    <w:p w14:paraId="4839CA5E" w14:textId="77777777" w:rsidR="00701661" w:rsidRPr="00701661" w:rsidRDefault="00701661" w:rsidP="00253DE1">
      <w:pPr>
        <w:numPr>
          <w:ilvl w:val="0"/>
          <w:numId w:val="3"/>
        </w:numPr>
        <w:spacing w:after="0"/>
        <w:jc w:val="both"/>
        <w:rPr>
          <w:rFonts w:ascii="Times New Roman" w:hAnsi="Times New Roman" w:cs="Times New Roman"/>
        </w:rPr>
      </w:pPr>
      <w:r w:rsidRPr="00701661">
        <w:rPr>
          <w:rFonts w:ascii="Times New Roman" w:hAnsi="Times New Roman" w:cs="Times New Roman"/>
        </w:rPr>
        <w:t>The new shed shall be located at least 5 feet from the side property line and 30 feet from the road.</w:t>
      </w:r>
    </w:p>
    <w:p w14:paraId="77363A2C" w14:textId="6492F11E" w:rsidR="00701661" w:rsidRPr="00701661" w:rsidRDefault="0039141A" w:rsidP="00253DE1">
      <w:pPr>
        <w:spacing w:after="0"/>
        <w:jc w:val="both"/>
        <w:rPr>
          <w:rFonts w:ascii="Times New Roman" w:hAnsi="Times New Roman" w:cs="Times New Roman"/>
        </w:rPr>
      </w:pPr>
      <w:r>
        <w:rPr>
          <w:rFonts w:ascii="Times New Roman" w:hAnsi="Times New Roman" w:cs="Times New Roman"/>
        </w:rPr>
        <w:t xml:space="preserve">Tim Young </w:t>
      </w:r>
      <w:r w:rsidR="00701661" w:rsidRPr="00701661">
        <w:rPr>
          <w:rFonts w:ascii="Times New Roman" w:hAnsi="Times New Roman" w:cs="Times New Roman"/>
        </w:rPr>
        <w:t>motion</w:t>
      </w:r>
      <w:r>
        <w:rPr>
          <w:rFonts w:ascii="Times New Roman" w:hAnsi="Times New Roman" w:cs="Times New Roman"/>
        </w:rPr>
        <w:t xml:space="preserve">ed </w:t>
      </w:r>
      <w:r w:rsidR="00701661" w:rsidRPr="00701661">
        <w:rPr>
          <w:rFonts w:ascii="Times New Roman" w:hAnsi="Times New Roman" w:cs="Times New Roman"/>
        </w:rPr>
        <w:t>approve the requested variances subject to the stated conditions. Seconded</w:t>
      </w:r>
      <w:r>
        <w:rPr>
          <w:rFonts w:ascii="Times New Roman" w:hAnsi="Times New Roman" w:cs="Times New Roman"/>
        </w:rPr>
        <w:t xml:space="preserve"> by Dave Josephson</w:t>
      </w:r>
      <w:r w:rsidR="00701661" w:rsidRPr="00701661">
        <w:rPr>
          <w:rFonts w:ascii="Times New Roman" w:hAnsi="Times New Roman" w:cs="Times New Roman"/>
        </w:rPr>
        <w:t>.</w:t>
      </w:r>
      <w:r>
        <w:rPr>
          <w:rFonts w:ascii="Times New Roman" w:hAnsi="Times New Roman" w:cs="Times New Roman"/>
        </w:rPr>
        <w:t xml:space="preserve"> </w:t>
      </w:r>
      <w:r w:rsidR="00701661" w:rsidRPr="00701661">
        <w:rPr>
          <w:rFonts w:ascii="Times New Roman" w:hAnsi="Times New Roman" w:cs="Times New Roman"/>
        </w:rPr>
        <w:t>All in favor, carried.</w:t>
      </w:r>
      <w:r>
        <w:rPr>
          <w:rFonts w:ascii="Times New Roman" w:hAnsi="Times New Roman" w:cs="Times New Roman"/>
        </w:rPr>
        <w:t xml:space="preserve"> </w:t>
      </w:r>
      <w:r w:rsidR="00701661" w:rsidRPr="00701661">
        <w:rPr>
          <w:rFonts w:ascii="Times New Roman" w:hAnsi="Times New Roman" w:cs="Times New Roman"/>
        </w:rPr>
        <w:t>Mr. G</w:t>
      </w:r>
      <w:r w:rsidR="00991B14">
        <w:rPr>
          <w:rFonts w:ascii="Times New Roman" w:hAnsi="Times New Roman" w:cs="Times New Roman"/>
        </w:rPr>
        <w:t>e</w:t>
      </w:r>
      <w:r w:rsidR="00701661" w:rsidRPr="00701661">
        <w:rPr>
          <w:rFonts w:ascii="Times New Roman" w:hAnsi="Times New Roman" w:cs="Times New Roman"/>
        </w:rPr>
        <w:t>ary was advised to work with the Code Enforcement Officer to obtain the necessary building permit.</w:t>
      </w:r>
    </w:p>
    <w:p w14:paraId="6F758A25" w14:textId="77777777" w:rsidR="00E07459" w:rsidRDefault="00E07459" w:rsidP="00253DE1">
      <w:pPr>
        <w:spacing w:after="0"/>
        <w:jc w:val="both"/>
        <w:rPr>
          <w:rFonts w:ascii="Times New Roman" w:hAnsi="Times New Roman" w:cs="Times New Roman"/>
        </w:rPr>
      </w:pPr>
    </w:p>
    <w:p w14:paraId="76629C52" w14:textId="41060B08" w:rsidR="00701661" w:rsidRPr="00701661" w:rsidRDefault="00E07459" w:rsidP="00253DE1">
      <w:pPr>
        <w:spacing w:after="0"/>
        <w:jc w:val="both"/>
        <w:rPr>
          <w:rFonts w:ascii="Times New Roman" w:hAnsi="Times New Roman" w:cs="Times New Roman"/>
        </w:rPr>
      </w:pPr>
      <w:r>
        <w:rPr>
          <w:rFonts w:ascii="Times New Roman" w:hAnsi="Times New Roman" w:cs="Times New Roman"/>
        </w:rPr>
        <w:t>Bruce Kidder motioned</w:t>
      </w:r>
      <w:r w:rsidR="00701661" w:rsidRPr="00701661">
        <w:rPr>
          <w:rFonts w:ascii="Times New Roman" w:hAnsi="Times New Roman" w:cs="Times New Roman"/>
        </w:rPr>
        <w:t xml:space="preserve"> </w:t>
      </w:r>
      <w:r>
        <w:rPr>
          <w:rFonts w:ascii="Times New Roman" w:hAnsi="Times New Roman" w:cs="Times New Roman"/>
        </w:rPr>
        <w:t xml:space="preserve">to </w:t>
      </w:r>
      <w:r w:rsidR="00701661" w:rsidRPr="00701661">
        <w:rPr>
          <w:rFonts w:ascii="Times New Roman" w:hAnsi="Times New Roman" w:cs="Times New Roman"/>
        </w:rPr>
        <w:t>adjourn the meeting</w:t>
      </w:r>
      <w:r>
        <w:rPr>
          <w:rFonts w:ascii="Times New Roman" w:hAnsi="Times New Roman" w:cs="Times New Roman"/>
        </w:rPr>
        <w:t xml:space="preserve"> at 6:57 p.m., which was duly moved by Tim Young.</w:t>
      </w:r>
    </w:p>
    <w:p w14:paraId="4013FD09" w14:textId="77777777" w:rsidR="00701661" w:rsidRPr="00701661" w:rsidRDefault="00701661" w:rsidP="00253DE1">
      <w:pPr>
        <w:spacing w:after="0"/>
        <w:jc w:val="both"/>
        <w:rPr>
          <w:rFonts w:ascii="Times New Roman" w:hAnsi="Times New Roman" w:cs="Times New Roman"/>
        </w:rPr>
      </w:pPr>
      <w:r w:rsidRPr="00701661">
        <w:rPr>
          <w:rFonts w:ascii="Times New Roman" w:hAnsi="Times New Roman" w:cs="Times New Roman"/>
        </w:rPr>
        <w:t>All in favor, carried.</w:t>
      </w:r>
    </w:p>
    <w:p w14:paraId="3C850018" w14:textId="77777777" w:rsidR="00E07459" w:rsidRDefault="00E07459" w:rsidP="00253DE1">
      <w:pPr>
        <w:spacing w:after="0"/>
        <w:jc w:val="both"/>
        <w:rPr>
          <w:rFonts w:ascii="Times New Roman" w:hAnsi="Times New Roman" w:cs="Times New Roman"/>
        </w:rPr>
      </w:pPr>
    </w:p>
    <w:p w14:paraId="5E7CF8E5" w14:textId="6B2FB084" w:rsidR="00701661" w:rsidRPr="00701661" w:rsidRDefault="00701661" w:rsidP="00253DE1">
      <w:pPr>
        <w:spacing w:after="0"/>
        <w:jc w:val="both"/>
        <w:rPr>
          <w:rFonts w:ascii="Times New Roman" w:hAnsi="Times New Roman" w:cs="Times New Roman"/>
        </w:rPr>
      </w:pPr>
      <w:r w:rsidRPr="00701661">
        <w:rPr>
          <w:rFonts w:ascii="Times New Roman" w:hAnsi="Times New Roman" w:cs="Times New Roman"/>
        </w:rPr>
        <w:t xml:space="preserve">Respectfully </w:t>
      </w:r>
      <w:r w:rsidR="00E07459">
        <w:rPr>
          <w:rFonts w:ascii="Times New Roman" w:hAnsi="Times New Roman" w:cs="Times New Roman"/>
        </w:rPr>
        <w:t>given</w:t>
      </w:r>
      <w:r w:rsidRPr="00701661">
        <w:rPr>
          <w:rFonts w:ascii="Times New Roman" w:hAnsi="Times New Roman" w:cs="Times New Roman"/>
        </w:rPr>
        <w:t>,</w:t>
      </w:r>
    </w:p>
    <w:p w14:paraId="07D11965" w14:textId="77777777" w:rsidR="00611DB3" w:rsidRDefault="00611DB3" w:rsidP="00611DB3">
      <w:pPr>
        <w:spacing w:after="0" w:line="240" w:lineRule="auto"/>
        <w:jc w:val="both"/>
        <w:rPr>
          <w:rFonts w:ascii="Times New Roman" w:eastAsia="Times New Roman" w:hAnsi="Times New Roman" w:cs="Times New Roman"/>
          <w:kern w:val="0"/>
          <w14:ligatures w14:val="none"/>
        </w:rPr>
      </w:pPr>
    </w:p>
    <w:p w14:paraId="7BC7E4B8" w14:textId="77777777" w:rsidR="00611DB3" w:rsidRDefault="00611DB3" w:rsidP="00611DB3">
      <w:pPr>
        <w:spacing w:after="0" w:line="240" w:lineRule="auto"/>
        <w:jc w:val="both"/>
        <w:rPr>
          <w:rFonts w:ascii="Times New Roman" w:eastAsia="Times New Roman" w:hAnsi="Times New Roman" w:cs="Times New Roman"/>
          <w:kern w:val="0"/>
          <w14:ligatures w14:val="none"/>
        </w:rPr>
      </w:pPr>
    </w:p>
    <w:p w14:paraId="3E9E6D6A" w14:textId="77777777" w:rsidR="00611DB3" w:rsidRPr="00866438" w:rsidRDefault="00611DB3" w:rsidP="00611DB3">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w:t>
      </w:r>
    </w:p>
    <w:p w14:paraId="724898F2" w14:textId="49A91FA6" w:rsidR="00C73A1B" w:rsidRPr="00611DB3" w:rsidRDefault="00611DB3" w:rsidP="00611DB3">
      <w:pPr>
        <w:spacing w:after="0" w:line="240" w:lineRule="auto"/>
        <w:jc w:val="both"/>
        <w:rPr>
          <w:rFonts w:ascii="Times New Roman" w:eastAsia="Times New Roman" w:hAnsi="Times New Roman" w:cs="Times New Roman"/>
          <w:kern w:val="0"/>
          <w14:ligatures w14:val="none"/>
        </w:rPr>
      </w:pPr>
      <w:r w:rsidRPr="00866438">
        <w:rPr>
          <w:rFonts w:ascii="Times New Roman" w:eastAsia="Times New Roman" w:hAnsi="Times New Roman" w:cs="Times New Roman"/>
          <w:kern w:val="0"/>
          <w14:ligatures w14:val="none"/>
        </w:rPr>
        <w:t>Angela Deppas</w:t>
      </w:r>
      <w:r>
        <w:rPr>
          <w:rFonts w:ascii="Times New Roman" w:eastAsia="Times New Roman" w:hAnsi="Times New Roman" w:cs="Times New Roman"/>
          <w:kern w:val="0"/>
          <w14:ligatures w14:val="none"/>
        </w:rPr>
        <w:t xml:space="preserve">, </w:t>
      </w:r>
      <w:r w:rsidRPr="00866438">
        <w:rPr>
          <w:rFonts w:ascii="Times New Roman" w:eastAsia="Times New Roman" w:hAnsi="Times New Roman" w:cs="Times New Roman"/>
          <w:kern w:val="0"/>
          <w14:ligatures w14:val="none"/>
        </w:rPr>
        <w:t>Deputy Town Clerk</w:t>
      </w:r>
    </w:p>
    <w:sectPr w:rsidR="00C73A1B" w:rsidRPr="00611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433B"/>
    <w:multiLevelType w:val="multilevel"/>
    <w:tmpl w:val="E174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740CE"/>
    <w:multiLevelType w:val="multilevel"/>
    <w:tmpl w:val="BC688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ED0667"/>
    <w:multiLevelType w:val="multilevel"/>
    <w:tmpl w:val="4D52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8511492">
    <w:abstractNumId w:val="2"/>
  </w:num>
  <w:num w:numId="2" w16cid:durableId="1431395801">
    <w:abstractNumId w:val="0"/>
  </w:num>
  <w:num w:numId="3" w16cid:durableId="1758867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661"/>
    <w:rsid w:val="00067C79"/>
    <w:rsid w:val="0008679C"/>
    <w:rsid w:val="000C3549"/>
    <w:rsid w:val="000E2CE1"/>
    <w:rsid w:val="001A6F9E"/>
    <w:rsid w:val="002017EE"/>
    <w:rsid w:val="002223E8"/>
    <w:rsid w:val="00253DE1"/>
    <w:rsid w:val="00264C44"/>
    <w:rsid w:val="0039141A"/>
    <w:rsid w:val="004E7706"/>
    <w:rsid w:val="00611DB3"/>
    <w:rsid w:val="006537DE"/>
    <w:rsid w:val="00701661"/>
    <w:rsid w:val="00743BD9"/>
    <w:rsid w:val="007B521C"/>
    <w:rsid w:val="008B6C3A"/>
    <w:rsid w:val="00991B14"/>
    <w:rsid w:val="00BB102E"/>
    <w:rsid w:val="00BB20EB"/>
    <w:rsid w:val="00C73A1B"/>
    <w:rsid w:val="00CB453E"/>
    <w:rsid w:val="00D3275F"/>
    <w:rsid w:val="00D718F6"/>
    <w:rsid w:val="00D867FA"/>
    <w:rsid w:val="00E07459"/>
    <w:rsid w:val="00E129FC"/>
    <w:rsid w:val="00E7328D"/>
    <w:rsid w:val="00EA376C"/>
    <w:rsid w:val="00FB0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AFD67"/>
  <w15:chartTrackingRefBased/>
  <w15:docId w15:val="{35D57465-E0D9-F64B-B604-FD723055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6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6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16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6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6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6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6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6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6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6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6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6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6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6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6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6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6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661"/>
    <w:rPr>
      <w:rFonts w:eastAsiaTheme="majorEastAsia" w:cstheme="majorBidi"/>
      <w:color w:val="272727" w:themeColor="text1" w:themeTint="D8"/>
    </w:rPr>
  </w:style>
  <w:style w:type="paragraph" w:styleId="Title">
    <w:name w:val="Title"/>
    <w:basedOn w:val="Normal"/>
    <w:next w:val="Normal"/>
    <w:link w:val="TitleChar"/>
    <w:uiPriority w:val="10"/>
    <w:qFormat/>
    <w:rsid w:val="007016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6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6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6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661"/>
    <w:pPr>
      <w:spacing w:before="160"/>
      <w:jc w:val="center"/>
    </w:pPr>
    <w:rPr>
      <w:i/>
      <w:iCs/>
      <w:color w:val="404040" w:themeColor="text1" w:themeTint="BF"/>
    </w:rPr>
  </w:style>
  <w:style w:type="character" w:customStyle="1" w:styleId="QuoteChar">
    <w:name w:val="Quote Char"/>
    <w:basedOn w:val="DefaultParagraphFont"/>
    <w:link w:val="Quote"/>
    <w:uiPriority w:val="29"/>
    <w:rsid w:val="00701661"/>
    <w:rPr>
      <w:i/>
      <w:iCs/>
      <w:color w:val="404040" w:themeColor="text1" w:themeTint="BF"/>
    </w:rPr>
  </w:style>
  <w:style w:type="paragraph" w:styleId="ListParagraph">
    <w:name w:val="List Paragraph"/>
    <w:basedOn w:val="Normal"/>
    <w:uiPriority w:val="34"/>
    <w:qFormat/>
    <w:rsid w:val="00701661"/>
    <w:pPr>
      <w:ind w:left="720"/>
      <w:contextualSpacing/>
    </w:pPr>
  </w:style>
  <w:style w:type="character" w:styleId="IntenseEmphasis">
    <w:name w:val="Intense Emphasis"/>
    <w:basedOn w:val="DefaultParagraphFont"/>
    <w:uiPriority w:val="21"/>
    <w:qFormat/>
    <w:rsid w:val="00701661"/>
    <w:rPr>
      <w:i/>
      <w:iCs/>
      <w:color w:val="0F4761" w:themeColor="accent1" w:themeShade="BF"/>
    </w:rPr>
  </w:style>
  <w:style w:type="paragraph" w:styleId="IntenseQuote">
    <w:name w:val="Intense Quote"/>
    <w:basedOn w:val="Normal"/>
    <w:next w:val="Normal"/>
    <w:link w:val="IntenseQuoteChar"/>
    <w:uiPriority w:val="30"/>
    <w:qFormat/>
    <w:rsid w:val="007016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661"/>
    <w:rPr>
      <w:i/>
      <w:iCs/>
      <w:color w:val="0F4761" w:themeColor="accent1" w:themeShade="BF"/>
    </w:rPr>
  </w:style>
  <w:style w:type="character" w:styleId="IntenseReference">
    <w:name w:val="Intense Reference"/>
    <w:basedOn w:val="DefaultParagraphFont"/>
    <w:uiPriority w:val="32"/>
    <w:qFormat/>
    <w:rsid w:val="007016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Deppas</dc:creator>
  <cp:keywords/>
  <dc:description/>
  <cp:lastModifiedBy>Angela Deppas</cp:lastModifiedBy>
  <cp:revision>2</cp:revision>
  <dcterms:created xsi:type="dcterms:W3CDTF">2026-06-15T20:15:00Z</dcterms:created>
  <dcterms:modified xsi:type="dcterms:W3CDTF">2026-06-15T20:15:00Z</dcterms:modified>
</cp:coreProperties>
</file>